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17FB1B" w14:textId="77777777" w:rsidR="00CD76C2" w:rsidRPr="00C106D5" w:rsidRDefault="00CD76C2" w:rsidP="00CD76C2">
      <w:pPr>
        <w:jc w:val="center"/>
        <w:rPr>
          <w:sz w:val="22"/>
          <w:szCs w:val="22"/>
          <w:lang w:val="en-US"/>
        </w:rPr>
      </w:pPr>
    </w:p>
    <w:p w14:paraId="7C09153E" w14:textId="3D922E97" w:rsidR="006D62C0" w:rsidRPr="00C106D5" w:rsidRDefault="006D62C0" w:rsidP="00CD76C2">
      <w:pPr>
        <w:jc w:val="center"/>
        <w:rPr>
          <w:b/>
          <w:sz w:val="22"/>
          <w:szCs w:val="22"/>
          <w:lang w:val="en-US"/>
        </w:rPr>
      </w:pPr>
      <w:r w:rsidRPr="00C106D5">
        <w:rPr>
          <w:b/>
          <w:sz w:val="22"/>
          <w:szCs w:val="22"/>
          <w:lang w:val="en-US"/>
        </w:rPr>
        <w:t>Religion and Media</w:t>
      </w:r>
    </w:p>
    <w:p w14:paraId="2C12303F" w14:textId="3F4E8DBF" w:rsidR="00C36202" w:rsidRPr="00C106D5" w:rsidRDefault="00C36202" w:rsidP="00CD76C2">
      <w:pPr>
        <w:jc w:val="center"/>
        <w:rPr>
          <w:sz w:val="22"/>
          <w:szCs w:val="22"/>
          <w:lang w:val="en-US"/>
        </w:rPr>
      </w:pPr>
      <w:r w:rsidRPr="00C106D5">
        <w:rPr>
          <w:sz w:val="22"/>
          <w:szCs w:val="22"/>
          <w:lang w:val="en-US"/>
        </w:rPr>
        <w:t>Summer Semester 2019</w:t>
      </w:r>
    </w:p>
    <w:p w14:paraId="0380F4F2" w14:textId="77777777" w:rsidR="006D62C0" w:rsidRPr="00C106D5" w:rsidRDefault="006D62C0" w:rsidP="00CD76C2">
      <w:pPr>
        <w:jc w:val="center"/>
        <w:rPr>
          <w:b/>
          <w:sz w:val="22"/>
          <w:szCs w:val="22"/>
          <w:lang w:val="en-US"/>
        </w:rPr>
      </w:pPr>
    </w:p>
    <w:p w14:paraId="146082F5" w14:textId="77777777" w:rsidR="00CD76C2" w:rsidRPr="00C106D5" w:rsidRDefault="00CD76C2" w:rsidP="006D62C0">
      <w:pPr>
        <w:jc w:val="both"/>
        <w:rPr>
          <w:b/>
          <w:sz w:val="22"/>
          <w:szCs w:val="22"/>
          <w:lang w:val="en-US"/>
        </w:rPr>
      </w:pPr>
    </w:p>
    <w:p w14:paraId="6A8EF0B1" w14:textId="77777777" w:rsidR="00C106D5" w:rsidRDefault="00C106D5" w:rsidP="006D62C0">
      <w:pPr>
        <w:jc w:val="both"/>
        <w:rPr>
          <w:color w:val="000000" w:themeColor="text1"/>
          <w:sz w:val="22"/>
          <w:szCs w:val="22"/>
          <w:lang w:val="en-US"/>
        </w:rPr>
      </w:pPr>
    </w:p>
    <w:p w14:paraId="558CB257" w14:textId="77777777" w:rsidR="00BC5BE2" w:rsidRPr="00C106D5" w:rsidRDefault="000A617B" w:rsidP="006D62C0">
      <w:pPr>
        <w:jc w:val="both"/>
        <w:rPr>
          <w:color w:val="000000" w:themeColor="text1"/>
          <w:sz w:val="22"/>
          <w:szCs w:val="22"/>
          <w:lang w:val="en-US"/>
        </w:rPr>
      </w:pPr>
      <w:r w:rsidRPr="00C106D5">
        <w:rPr>
          <w:color w:val="000000" w:themeColor="text1"/>
          <w:sz w:val="22"/>
          <w:szCs w:val="22"/>
          <w:lang w:val="en-US"/>
        </w:rPr>
        <w:t>Wednesday 2:0</w:t>
      </w:r>
      <w:r w:rsidR="00BC5BE2" w:rsidRPr="00C106D5">
        <w:rPr>
          <w:color w:val="000000" w:themeColor="text1"/>
          <w:sz w:val="22"/>
          <w:szCs w:val="22"/>
          <w:lang w:val="en-US"/>
        </w:rPr>
        <w:t xml:space="preserve">0- 4:00 </w:t>
      </w:r>
    </w:p>
    <w:p w14:paraId="11A29C6F" w14:textId="77777777" w:rsidR="000A617B" w:rsidRPr="00C106D5" w:rsidRDefault="002A1E6E" w:rsidP="006D62C0">
      <w:pPr>
        <w:jc w:val="both"/>
        <w:rPr>
          <w:color w:val="000000" w:themeColor="text1"/>
          <w:sz w:val="22"/>
          <w:szCs w:val="22"/>
          <w:lang w:val="en-US"/>
        </w:rPr>
      </w:pPr>
      <w:hyperlink r:id="rId7" w:history="1">
        <w:r w:rsidR="000A617B" w:rsidRPr="00C106D5">
          <w:rPr>
            <w:color w:val="000000" w:themeColor="text1"/>
            <w:sz w:val="22"/>
            <w:szCs w:val="22"/>
            <w:lang w:val="en-US"/>
          </w:rPr>
          <w:t>Uni90a, 0/013</w:t>
        </w:r>
      </w:hyperlink>
    </w:p>
    <w:p w14:paraId="172807B8" w14:textId="30C31E28" w:rsidR="007B720E" w:rsidRPr="00C106D5" w:rsidRDefault="007B720E" w:rsidP="006D62C0">
      <w:pPr>
        <w:jc w:val="both"/>
        <w:rPr>
          <w:color w:val="000000" w:themeColor="text1"/>
          <w:sz w:val="22"/>
          <w:szCs w:val="22"/>
          <w:lang w:val="en-US"/>
        </w:rPr>
      </w:pPr>
      <w:r w:rsidRPr="00C106D5">
        <w:rPr>
          <w:color w:val="000000" w:themeColor="text1"/>
          <w:sz w:val="22"/>
          <w:szCs w:val="22"/>
          <w:lang w:val="en-US"/>
        </w:rPr>
        <w:t>3 credit points/ 6 credit points</w:t>
      </w:r>
    </w:p>
    <w:p w14:paraId="26580639" w14:textId="77777777" w:rsidR="00BC5BE2" w:rsidRPr="00C106D5" w:rsidRDefault="00BC5BE2" w:rsidP="006D62C0">
      <w:pPr>
        <w:jc w:val="both"/>
        <w:rPr>
          <w:sz w:val="22"/>
          <w:szCs w:val="22"/>
          <w:lang w:val="en-US"/>
        </w:rPr>
      </w:pPr>
    </w:p>
    <w:p w14:paraId="19F37F84" w14:textId="147BC05A" w:rsidR="00BC5BE2" w:rsidRPr="00C106D5" w:rsidRDefault="00C106D5" w:rsidP="006D62C0">
      <w:pPr>
        <w:jc w:val="both"/>
        <w:rPr>
          <w:sz w:val="22"/>
          <w:szCs w:val="22"/>
          <w:lang w:val="en-US"/>
        </w:rPr>
      </w:pPr>
      <w:r w:rsidRPr="00C106D5">
        <w:rPr>
          <w:sz w:val="22"/>
          <w:szCs w:val="22"/>
          <w:lang w:val="en-US"/>
        </w:rPr>
        <w:t xml:space="preserve">Instructor: </w:t>
      </w:r>
      <w:r w:rsidR="00BC5BE2" w:rsidRPr="00C106D5">
        <w:rPr>
          <w:sz w:val="22"/>
          <w:szCs w:val="22"/>
          <w:lang w:val="en-US"/>
        </w:rPr>
        <w:t>Giulia Evolvi</w:t>
      </w:r>
    </w:p>
    <w:p w14:paraId="2D6FB762" w14:textId="77777777" w:rsidR="00BC5BE2" w:rsidRPr="00C106D5" w:rsidRDefault="00BC5BE2" w:rsidP="006D62C0">
      <w:pPr>
        <w:jc w:val="both"/>
        <w:rPr>
          <w:sz w:val="22"/>
          <w:szCs w:val="22"/>
          <w:lang w:val="en-US"/>
        </w:rPr>
      </w:pPr>
      <w:r w:rsidRPr="00C106D5">
        <w:rPr>
          <w:sz w:val="22"/>
          <w:szCs w:val="22"/>
          <w:lang w:val="en-US"/>
        </w:rPr>
        <w:t xml:space="preserve">Email: </w:t>
      </w:r>
      <w:hyperlink r:id="rId8" w:history="1">
        <w:r w:rsidRPr="00C106D5">
          <w:rPr>
            <w:rStyle w:val="Hyperlink"/>
            <w:sz w:val="22"/>
            <w:szCs w:val="22"/>
            <w:lang w:val="en-US"/>
          </w:rPr>
          <w:t>giulia.evolvi@rub.de</w:t>
        </w:r>
      </w:hyperlink>
    </w:p>
    <w:p w14:paraId="31DAE892" w14:textId="77777777" w:rsidR="00BC5BE2" w:rsidRPr="00C106D5" w:rsidRDefault="00BC5BE2" w:rsidP="006D62C0">
      <w:pPr>
        <w:jc w:val="both"/>
        <w:rPr>
          <w:sz w:val="22"/>
          <w:szCs w:val="22"/>
          <w:lang w:val="en-US"/>
        </w:rPr>
      </w:pPr>
      <w:r w:rsidRPr="00C106D5">
        <w:rPr>
          <w:sz w:val="22"/>
          <w:szCs w:val="22"/>
          <w:lang w:val="en-US"/>
        </w:rPr>
        <w:t>@giuliaevolvi</w:t>
      </w:r>
    </w:p>
    <w:p w14:paraId="3618E4D5" w14:textId="77777777" w:rsidR="0044186D" w:rsidRPr="00C106D5" w:rsidRDefault="0044186D" w:rsidP="006D62C0">
      <w:pPr>
        <w:jc w:val="both"/>
        <w:rPr>
          <w:sz w:val="22"/>
          <w:szCs w:val="22"/>
          <w:lang w:val="en-US"/>
        </w:rPr>
      </w:pPr>
      <w:r w:rsidRPr="00C106D5">
        <w:rPr>
          <w:sz w:val="22"/>
          <w:szCs w:val="22"/>
          <w:lang w:val="en-US"/>
        </w:rPr>
        <w:t>www.giuliaevolvi.com</w:t>
      </w:r>
    </w:p>
    <w:p w14:paraId="438D19EA" w14:textId="77777777" w:rsidR="007B720E" w:rsidRPr="00C106D5" w:rsidRDefault="007B720E" w:rsidP="006D62C0">
      <w:pPr>
        <w:jc w:val="both"/>
        <w:rPr>
          <w:sz w:val="22"/>
          <w:szCs w:val="22"/>
          <w:lang w:val="en-US"/>
        </w:rPr>
      </w:pPr>
      <w:bookmarkStart w:id="0" w:name="_GoBack"/>
      <w:bookmarkEnd w:id="0"/>
    </w:p>
    <w:p w14:paraId="152B0E62" w14:textId="77777777" w:rsidR="00CD76C2" w:rsidRPr="00C106D5" w:rsidRDefault="00CD76C2" w:rsidP="00265698">
      <w:pPr>
        <w:jc w:val="both"/>
        <w:rPr>
          <w:b/>
          <w:sz w:val="22"/>
          <w:szCs w:val="22"/>
          <w:lang w:val="en-US"/>
        </w:rPr>
      </w:pPr>
    </w:p>
    <w:p w14:paraId="2FD370B0" w14:textId="47649567" w:rsidR="00BC5BE2" w:rsidRPr="00C106D5" w:rsidRDefault="002A1E6E" w:rsidP="00CB5BA4">
      <w:pPr>
        <w:jc w:val="center"/>
        <w:rPr>
          <w:b/>
          <w:sz w:val="22"/>
          <w:szCs w:val="22"/>
        </w:rPr>
      </w:pPr>
      <w:r>
        <w:rPr>
          <w:b/>
          <w:noProof/>
          <w:sz w:val="22"/>
          <w:szCs w:val="22"/>
        </w:rPr>
        <w:pict w14:anchorId="5D38518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Image 2" style="width:237.85pt;height:178.25pt;mso-width-percent:0;mso-height-percent:0;mso-width-percent:0;mso-height-percent:0">
            <v:imagedata r:id="rId9" o:title="Image 2"/>
          </v:shape>
        </w:pict>
      </w:r>
    </w:p>
    <w:p w14:paraId="5D96D46C" w14:textId="77777777" w:rsidR="00CB5BA4" w:rsidRPr="00C106D5" w:rsidRDefault="00CB5BA4" w:rsidP="00265698">
      <w:pPr>
        <w:jc w:val="both"/>
        <w:rPr>
          <w:b/>
          <w:sz w:val="22"/>
          <w:szCs w:val="22"/>
        </w:rPr>
      </w:pPr>
    </w:p>
    <w:p w14:paraId="7E600DD2" w14:textId="77777777" w:rsidR="00CB5BA4" w:rsidRPr="00C106D5" w:rsidRDefault="00CB5BA4" w:rsidP="00265698">
      <w:pPr>
        <w:jc w:val="both"/>
        <w:rPr>
          <w:b/>
          <w:sz w:val="22"/>
          <w:szCs w:val="22"/>
        </w:rPr>
      </w:pPr>
    </w:p>
    <w:p w14:paraId="45FF2248" w14:textId="77777777" w:rsidR="00EF5C0A" w:rsidRPr="00C106D5" w:rsidRDefault="00EF5C0A" w:rsidP="00265698">
      <w:pPr>
        <w:jc w:val="both"/>
        <w:rPr>
          <w:b/>
          <w:sz w:val="22"/>
          <w:szCs w:val="22"/>
          <w:lang w:val="en-US"/>
        </w:rPr>
      </w:pPr>
      <w:r w:rsidRPr="00C106D5">
        <w:rPr>
          <w:b/>
          <w:sz w:val="22"/>
          <w:szCs w:val="22"/>
          <w:lang w:val="en-US"/>
        </w:rPr>
        <w:t>Course Description</w:t>
      </w:r>
    </w:p>
    <w:p w14:paraId="67D2FAB2" w14:textId="77777777" w:rsidR="006D62C0" w:rsidRPr="00C106D5" w:rsidRDefault="006D62C0" w:rsidP="00265698">
      <w:pPr>
        <w:jc w:val="both"/>
        <w:rPr>
          <w:sz w:val="22"/>
          <w:szCs w:val="22"/>
          <w:lang w:val="en-US"/>
        </w:rPr>
      </w:pPr>
    </w:p>
    <w:p w14:paraId="23E87700" w14:textId="77777777" w:rsidR="006D62C0" w:rsidRPr="00C106D5" w:rsidRDefault="006D62C0" w:rsidP="00265698">
      <w:pPr>
        <w:jc w:val="both"/>
        <w:rPr>
          <w:sz w:val="22"/>
          <w:szCs w:val="22"/>
          <w:lang w:val="en-US"/>
        </w:rPr>
      </w:pPr>
      <w:r w:rsidRPr="00C106D5">
        <w:rPr>
          <w:sz w:val="22"/>
          <w:szCs w:val="22"/>
          <w:lang w:val="en-US"/>
        </w:rPr>
        <w:t>How do religious groups communicate their messages to other groups? Which media do they use to spread their ideas? How do media talk about religion?</w:t>
      </w:r>
    </w:p>
    <w:p w14:paraId="282A09E7" w14:textId="77777777" w:rsidR="006D62C0" w:rsidRPr="00C106D5" w:rsidRDefault="006D62C0" w:rsidP="00265698">
      <w:pPr>
        <w:jc w:val="both"/>
        <w:rPr>
          <w:sz w:val="22"/>
          <w:szCs w:val="22"/>
          <w:lang w:val="en-US"/>
        </w:rPr>
      </w:pPr>
      <w:r w:rsidRPr="00C106D5">
        <w:rPr>
          <w:sz w:val="22"/>
          <w:szCs w:val="22"/>
          <w:lang w:val="en-US"/>
        </w:rPr>
        <w:t xml:space="preserve">This class explores these questions (and many others) by analyzing a wide range of media forms: from scrolls to sacred images, from printing press to television, from radio to smartphone apps. Students will talk about theories and traditions that focus on religion and media, including technological determinism, cultural studies, material and visual culture, mediation, mediatization, social shaping of technology. At the end of the semester, students will be able to critically think about religion and media both in historical and contemporary settings, and to recognize the important effects of media on religion (and vice versa). The class aims at students who are interested in becoming art historians, religious journalists, cultural mediators, or who want in general to understand the fundamental relation of media and religion. </w:t>
      </w:r>
    </w:p>
    <w:p w14:paraId="6FCAA0A8" w14:textId="77777777" w:rsidR="001636DC" w:rsidRPr="00C106D5" w:rsidRDefault="002A1E6E" w:rsidP="00265698">
      <w:pPr>
        <w:jc w:val="both"/>
        <w:rPr>
          <w:sz w:val="22"/>
          <w:szCs w:val="22"/>
          <w:lang w:val="en-US"/>
        </w:rPr>
      </w:pPr>
    </w:p>
    <w:p w14:paraId="4B8240A5" w14:textId="77777777" w:rsidR="009C3DD9" w:rsidRPr="00C106D5" w:rsidRDefault="009C3DD9" w:rsidP="00265698">
      <w:pPr>
        <w:jc w:val="both"/>
        <w:rPr>
          <w:sz w:val="22"/>
          <w:szCs w:val="22"/>
          <w:lang w:val="en-US"/>
        </w:rPr>
      </w:pPr>
    </w:p>
    <w:p w14:paraId="5EF6DE45" w14:textId="77777777" w:rsidR="009C3DD9" w:rsidRPr="00C106D5" w:rsidRDefault="009C3DD9" w:rsidP="00265698">
      <w:pPr>
        <w:jc w:val="both"/>
        <w:rPr>
          <w:b/>
          <w:sz w:val="22"/>
          <w:szCs w:val="22"/>
          <w:lang w:val="en-US"/>
        </w:rPr>
      </w:pPr>
      <w:r w:rsidRPr="00C106D5">
        <w:rPr>
          <w:b/>
          <w:sz w:val="22"/>
          <w:szCs w:val="22"/>
          <w:lang w:val="en-US"/>
        </w:rPr>
        <w:t xml:space="preserve">Course Plan </w:t>
      </w:r>
    </w:p>
    <w:p w14:paraId="3FB9DF39" w14:textId="77777777" w:rsidR="009C3DD9" w:rsidRPr="00C106D5" w:rsidRDefault="009C3DD9" w:rsidP="00265698">
      <w:pPr>
        <w:jc w:val="both"/>
        <w:rPr>
          <w:b/>
          <w:sz w:val="22"/>
          <w:szCs w:val="22"/>
          <w:lang w:val="en-US"/>
        </w:rPr>
      </w:pPr>
    </w:p>
    <w:p w14:paraId="58B56599" w14:textId="77777777" w:rsidR="009C3DD9" w:rsidRPr="00C106D5" w:rsidRDefault="006565BA" w:rsidP="00265698">
      <w:pPr>
        <w:jc w:val="both"/>
        <w:rPr>
          <w:sz w:val="22"/>
          <w:szCs w:val="22"/>
          <w:lang w:val="en-US"/>
        </w:rPr>
      </w:pPr>
      <w:r w:rsidRPr="00C106D5">
        <w:rPr>
          <w:sz w:val="22"/>
          <w:szCs w:val="22"/>
          <w:lang w:val="en-US"/>
        </w:rPr>
        <w:t>3</w:t>
      </w:r>
      <w:r w:rsidR="009C3DD9" w:rsidRPr="00C106D5">
        <w:rPr>
          <w:sz w:val="22"/>
          <w:szCs w:val="22"/>
          <w:lang w:val="en-US"/>
        </w:rPr>
        <w:t xml:space="preserve"> A</w:t>
      </w:r>
      <w:r w:rsidR="002E5B70" w:rsidRPr="00C106D5">
        <w:rPr>
          <w:sz w:val="22"/>
          <w:szCs w:val="22"/>
          <w:lang w:val="en-US"/>
        </w:rPr>
        <w:t>p</w:t>
      </w:r>
      <w:r w:rsidR="009C3DD9" w:rsidRPr="00C106D5">
        <w:rPr>
          <w:sz w:val="22"/>
          <w:szCs w:val="22"/>
          <w:lang w:val="en-US"/>
        </w:rPr>
        <w:t>ril</w:t>
      </w:r>
    </w:p>
    <w:p w14:paraId="42077AE5" w14:textId="77777777" w:rsidR="009C3DD9" w:rsidRPr="00C106D5" w:rsidRDefault="009C3DD9" w:rsidP="006B60FA">
      <w:pPr>
        <w:ind w:firstLine="720"/>
        <w:jc w:val="both"/>
        <w:rPr>
          <w:sz w:val="22"/>
          <w:szCs w:val="22"/>
          <w:u w:val="single"/>
          <w:lang w:val="en-US"/>
        </w:rPr>
      </w:pPr>
      <w:r w:rsidRPr="00C106D5">
        <w:rPr>
          <w:sz w:val="22"/>
          <w:szCs w:val="22"/>
          <w:u w:val="single"/>
          <w:lang w:val="en-US"/>
        </w:rPr>
        <w:t>Introduction to the class</w:t>
      </w:r>
    </w:p>
    <w:p w14:paraId="340274A4" w14:textId="77777777" w:rsidR="009C3DD9" w:rsidRPr="00C106D5" w:rsidRDefault="00AC618F" w:rsidP="006B60FA">
      <w:pPr>
        <w:ind w:left="720"/>
        <w:rPr>
          <w:sz w:val="22"/>
          <w:szCs w:val="22"/>
          <w:lang w:val="en-US" w:eastAsia="en-US"/>
        </w:rPr>
      </w:pPr>
      <w:r w:rsidRPr="00C106D5">
        <w:rPr>
          <w:i/>
          <w:sz w:val="22"/>
          <w:szCs w:val="22"/>
          <w:lang w:val="en-US"/>
        </w:rPr>
        <w:t xml:space="preserve">Reading: </w:t>
      </w:r>
      <w:r w:rsidRPr="00C106D5">
        <w:rPr>
          <w:sz w:val="22"/>
          <w:szCs w:val="22"/>
          <w:lang w:val="en-US" w:eastAsia="en-US"/>
        </w:rPr>
        <w:t xml:space="preserve">Hoover, Stewart M. </w:t>
      </w:r>
      <w:r w:rsidRPr="00C106D5">
        <w:rPr>
          <w:i/>
          <w:iCs/>
          <w:sz w:val="22"/>
          <w:szCs w:val="22"/>
          <w:lang w:val="en-US" w:eastAsia="en-US"/>
        </w:rPr>
        <w:t>Religion in the Media Age</w:t>
      </w:r>
      <w:r w:rsidRPr="00C106D5">
        <w:rPr>
          <w:sz w:val="22"/>
          <w:szCs w:val="22"/>
          <w:lang w:val="en-US" w:eastAsia="en-US"/>
        </w:rPr>
        <w:t xml:space="preserve">. 1 edition. London ; New York: Routledge, 2006. </w:t>
      </w:r>
      <w:r w:rsidR="00C60639" w:rsidRPr="00C106D5">
        <w:rPr>
          <w:sz w:val="22"/>
          <w:szCs w:val="22"/>
          <w:lang w:val="en-US" w:eastAsia="en-US"/>
        </w:rPr>
        <w:t>P</w:t>
      </w:r>
      <w:r w:rsidRPr="00C106D5">
        <w:rPr>
          <w:sz w:val="22"/>
          <w:szCs w:val="22"/>
          <w:lang w:val="en-US" w:eastAsia="en-US"/>
        </w:rPr>
        <w:t>p. 7-26</w:t>
      </w:r>
    </w:p>
    <w:p w14:paraId="5D417C10" w14:textId="77777777" w:rsidR="009C3DD9" w:rsidRDefault="009C3DD9" w:rsidP="00265698">
      <w:pPr>
        <w:jc w:val="both"/>
        <w:rPr>
          <w:i/>
          <w:sz w:val="22"/>
          <w:szCs w:val="22"/>
          <w:lang w:val="en-US"/>
        </w:rPr>
      </w:pPr>
    </w:p>
    <w:p w14:paraId="08B4B8C1" w14:textId="77777777" w:rsidR="00C106D5" w:rsidRPr="00C106D5" w:rsidRDefault="00C106D5" w:rsidP="00265698">
      <w:pPr>
        <w:jc w:val="both"/>
        <w:rPr>
          <w:i/>
          <w:sz w:val="22"/>
          <w:szCs w:val="22"/>
          <w:lang w:val="en-US"/>
        </w:rPr>
      </w:pPr>
    </w:p>
    <w:p w14:paraId="34414C67" w14:textId="77777777" w:rsidR="009C3DD9" w:rsidRPr="00C106D5" w:rsidRDefault="006565BA" w:rsidP="00265698">
      <w:pPr>
        <w:jc w:val="both"/>
        <w:rPr>
          <w:sz w:val="22"/>
          <w:szCs w:val="22"/>
          <w:lang w:val="en-US"/>
        </w:rPr>
      </w:pPr>
      <w:r w:rsidRPr="00C106D5">
        <w:rPr>
          <w:sz w:val="22"/>
          <w:szCs w:val="22"/>
          <w:lang w:val="en-US"/>
        </w:rPr>
        <w:t>10</w:t>
      </w:r>
      <w:r w:rsidR="009C3DD9" w:rsidRPr="00C106D5">
        <w:rPr>
          <w:sz w:val="22"/>
          <w:szCs w:val="22"/>
          <w:lang w:val="en-US"/>
        </w:rPr>
        <w:t xml:space="preserve"> A</w:t>
      </w:r>
      <w:r w:rsidR="002E5B70" w:rsidRPr="00C106D5">
        <w:rPr>
          <w:sz w:val="22"/>
          <w:szCs w:val="22"/>
          <w:lang w:val="en-US"/>
        </w:rPr>
        <w:t>p</w:t>
      </w:r>
      <w:r w:rsidR="009C3DD9" w:rsidRPr="00C106D5">
        <w:rPr>
          <w:sz w:val="22"/>
          <w:szCs w:val="22"/>
          <w:lang w:val="en-US"/>
        </w:rPr>
        <w:t>ril</w:t>
      </w:r>
    </w:p>
    <w:p w14:paraId="481CD60C" w14:textId="77777777" w:rsidR="009C3DD9" w:rsidRPr="00C106D5" w:rsidRDefault="009C3DD9" w:rsidP="006B60FA">
      <w:pPr>
        <w:ind w:firstLine="720"/>
        <w:jc w:val="both"/>
        <w:rPr>
          <w:sz w:val="22"/>
          <w:szCs w:val="22"/>
          <w:u w:val="single"/>
          <w:lang w:val="en-US"/>
        </w:rPr>
      </w:pPr>
      <w:r w:rsidRPr="00C106D5">
        <w:rPr>
          <w:sz w:val="22"/>
          <w:szCs w:val="22"/>
          <w:u w:val="single"/>
          <w:lang w:val="en-US"/>
        </w:rPr>
        <w:t xml:space="preserve">Religion and Material Culture </w:t>
      </w:r>
    </w:p>
    <w:p w14:paraId="154C60E8" w14:textId="77777777" w:rsidR="009C3DD9" w:rsidRPr="00C106D5" w:rsidRDefault="009C3DD9" w:rsidP="006B60FA">
      <w:pPr>
        <w:ind w:left="720"/>
        <w:rPr>
          <w:sz w:val="22"/>
          <w:szCs w:val="22"/>
          <w:lang w:val="en-US"/>
        </w:rPr>
      </w:pPr>
      <w:r w:rsidRPr="00C106D5">
        <w:rPr>
          <w:i/>
          <w:sz w:val="22"/>
          <w:szCs w:val="22"/>
          <w:lang w:val="en-US"/>
        </w:rPr>
        <w:lastRenderedPageBreak/>
        <w:t xml:space="preserve">Reading: </w:t>
      </w:r>
      <w:r w:rsidR="00517290" w:rsidRPr="00C106D5">
        <w:rPr>
          <w:sz w:val="22"/>
          <w:szCs w:val="22"/>
          <w:lang w:val="en-US"/>
        </w:rPr>
        <w:t xml:space="preserve">Morgan, David. 2016. “Material Analysis and the Study of Religion” in </w:t>
      </w:r>
      <w:r w:rsidR="00517290" w:rsidRPr="00C106D5">
        <w:rPr>
          <w:i/>
          <w:iCs/>
          <w:sz w:val="22"/>
          <w:szCs w:val="22"/>
          <w:lang w:val="en-US"/>
        </w:rPr>
        <w:t>Materiality and the Study of Religion: The Stuff of the Sacred</w:t>
      </w:r>
      <w:r w:rsidR="00517290" w:rsidRPr="00C106D5">
        <w:rPr>
          <w:iCs/>
          <w:sz w:val="22"/>
          <w:szCs w:val="22"/>
          <w:lang w:val="en-US"/>
        </w:rPr>
        <w:t xml:space="preserve">, edited by </w:t>
      </w:r>
      <w:r w:rsidR="00517290" w:rsidRPr="00C106D5">
        <w:rPr>
          <w:sz w:val="22"/>
          <w:szCs w:val="22"/>
          <w:lang w:val="en-US"/>
        </w:rPr>
        <w:t>Tim Hutchings and Joanne McKenzie. New York: Theology and Religion in Interdisciplinary Perspective Series in Association With the Bsa Sociology of Religion Study Group.</w:t>
      </w:r>
    </w:p>
    <w:p w14:paraId="2E2E4FE4" w14:textId="77777777" w:rsidR="009C3DD9" w:rsidRPr="00C106D5" w:rsidRDefault="009C3DD9" w:rsidP="00265698">
      <w:pPr>
        <w:jc w:val="both"/>
        <w:rPr>
          <w:i/>
          <w:sz w:val="22"/>
          <w:szCs w:val="22"/>
          <w:lang w:val="en-US"/>
        </w:rPr>
      </w:pPr>
    </w:p>
    <w:p w14:paraId="41BBACBA" w14:textId="77777777" w:rsidR="009C3DD9" w:rsidRPr="00C106D5" w:rsidRDefault="006565BA" w:rsidP="00265698">
      <w:pPr>
        <w:jc w:val="both"/>
        <w:rPr>
          <w:sz w:val="22"/>
          <w:szCs w:val="22"/>
          <w:lang w:val="en-US"/>
        </w:rPr>
      </w:pPr>
      <w:r w:rsidRPr="00C106D5">
        <w:rPr>
          <w:sz w:val="22"/>
          <w:szCs w:val="22"/>
          <w:lang w:val="en-US"/>
        </w:rPr>
        <w:t>17</w:t>
      </w:r>
      <w:r w:rsidR="009C3DD9" w:rsidRPr="00C106D5">
        <w:rPr>
          <w:sz w:val="22"/>
          <w:szCs w:val="22"/>
          <w:lang w:val="en-US"/>
        </w:rPr>
        <w:t xml:space="preserve"> A</w:t>
      </w:r>
      <w:r w:rsidR="002E5B70" w:rsidRPr="00C106D5">
        <w:rPr>
          <w:sz w:val="22"/>
          <w:szCs w:val="22"/>
          <w:lang w:val="en-US"/>
        </w:rPr>
        <w:t>p</w:t>
      </w:r>
      <w:r w:rsidR="009C3DD9" w:rsidRPr="00C106D5">
        <w:rPr>
          <w:sz w:val="22"/>
          <w:szCs w:val="22"/>
          <w:lang w:val="en-US"/>
        </w:rPr>
        <w:t>ril</w:t>
      </w:r>
    </w:p>
    <w:p w14:paraId="57DE3FAC" w14:textId="77777777" w:rsidR="009C3DD9" w:rsidRPr="00C106D5" w:rsidRDefault="009C3DD9" w:rsidP="006B60FA">
      <w:pPr>
        <w:ind w:firstLine="720"/>
        <w:jc w:val="both"/>
        <w:rPr>
          <w:sz w:val="22"/>
          <w:szCs w:val="22"/>
          <w:u w:val="single"/>
          <w:lang w:val="en-US"/>
        </w:rPr>
      </w:pPr>
      <w:r w:rsidRPr="00C106D5">
        <w:rPr>
          <w:sz w:val="22"/>
          <w:szCs w:val="22"/>
          <w:u w:val="single"/>
          <w:lang w:val="en-US"/>
        </w:rPr>
        <w:t>Religion and Mediation</w:t>
      </w:r>
    </w:p>
    <w:p w14:paraId="043D9D1A" w14:textId="77777777" w:rsidR="009C3DD9" w:rsidRPr="00C106D5" w:rsidRDefault="009C3DD9" w:rsidP="006B60FA">
      <w:pPr>
        <w:ind w:left="720"/>
        <w:rPr>
          <w:color w:val="000000" w:themeColor="text1"/>
          <w:sz w:val="22"/>
          <w:szCs w:val="22"/>
          <w:lang w:val="en-US"/>
        </w:rPr>
      </w:pPr>
      <w:r w:rsidRPr="00C106D5">
        <w:rPr>
          <w:i/>
          <w:color w:val="000000" w:themeColor="text1"/>
          <w:sz w:val="22"/>
          <w:szCs w:val="22"/>
          <w:lang w:val="en-US"/>
        </w:rPr>
        <w:t xml:space="preserve">Reading: </w:t>
      </w:r>
      <w:r w:rsidR="00B40341" w:rsidRPr="00C106D5">
        <w:rPr>
          <w:color w:val="000000" w:themeColor="text1"/>
          <w:sz w:val="22"/>
          <w:szCs w:val="22"/>
          <w:shd w:val="clear" w:color="auto" w:fill="FFFFFF"/>
          <w:lang w:val="en-US"/>
        </w:rPr>
        <w:t>Meyer, Birgit, "Religious Sensations: Why Media, Aesthetics and Power Matter in the Study of Contemporary Religion," Inaugural Lecture, Free University of Amsterdam, 2005.</w:t>
      </w:r>
    </w:p>
    <w:p w14:paraId="4AC0AC56" w14:textId="77777777" w:rsidR="009C3DD9" w:rsidRPr="00C106D5" w:rsidRDefault="009C3DD9" w:rsidP="00265698">
      <w:pPr>
        <w:jc w:val="both"/>
        <w:rPr>
          <w:i/>
          <w:sz w:val="22"/>
          <w:szCs w:val="22"/>
          <w:lang w:val="en-US"/>
        </w:rPr>
      </w:pPr>
    </w:p>
    <w:p w14:paraId="5CA03A6E" w14:textId="77777777" w:rsidR="009C3DD9" w:rsidRPr="00C106D5" w:rsidRDefault="006565BA" w:rsidP="00265698">
      <w:pPr>
        <w:jc w:val="both"/>
        <w:rPr>
          <w:sz w:val="22"/>
          <w:szCs w:val="22"/>
          <w:lang w:val="en-US"/>
        </w:rPr>
      </w:pPr>
      <w:r w:rsidRPr="00C106D5">
        <w:rPr>
          <w:sz w:val="22"/>
          <w:szCs w:val="22"/>
          <w:lang w:val="en-US"/>
        </w:rPr>
        <w:t>24 April</w:t>
      </w:r>
    </w:p>
    <w:p w14:paraId="09EE69FA" w14:textId="77777777" w:rsidR="009C3DD9" w:rsidRPr="00C106D5" w:rsidRDefault="009C3DD9" w:rsidP="006B60FA">
      <w:pPr>
        <w:ind w:firstLine="720"/>
        <w:jc w:val="both"/>
        <w:rPr>
          <w:sz w:val="22"/>
          <w:szCs w:val="22"/>
          <w:u w:val="single"/>
          <w:lang w:val="en-US"/>
        </w:rPr>
      </w:pPr>
      <w:r w:rsidRPr="00C106D5">
        <w:rPr>
          <w:sz w:val="22"/>
          <w:szCs w:val="22"/>
          <w:u w:val="single"/>
          <w:lang w:val="en-US"/>
        </w:rPr>
        <w:t>Religion as Communication</w:t>
      </w:r>
    </w:p>
    <w:p w14:paraId="1A645166" w14:textId="77777777" w:rsidR="009C3DD9" w:rsidRPr="00C106D5" w:rsidRDefault="009C3DD9" w:rsidP="006B60FA">
      <w:pPr>
        <w:ind w:left="720"/>
        <w:jc w:val="both"/>
        <w:rPr>
          <w:i/>
          <w:sz w:val="22"/>
          <w:szCs w:val="22"/>
          <w:lang w:val="en-US"/>
        </w:rPr>
      </w:pPr>
      <w:r w:rsidRPr="00C106D5">
        <w:rPr>
          <w:i/>
          <w:sz w:val="22"/>
          <w:szCs w:val="22"/>
          <w:lang w:val="en-US"/>
        </w:rPr>
        <w:t xml:space="preserve">Reading: </w:t>
      </w:r>
      <w:r w:rsidR="00DA3899" w:rsidRPr="00C106D5">
        <w:rPr>
          <w:sz w:val="22"/>
          <w:szCs w:val="22"/>
          <w:lang w:val="en-US"/>
        </w:rPr>
        <w:t>Carey, James.</w:t>
      </w:r>
      <w:r w:rsidR="00372981" w:rsidRPr="00C106D5">
        <w:rPr>
          <w:sz w:val="22"/>
          <w:szCs w:val="22"/>
          <w:lang w:val="en-US"/>
        </w:rPr>
        <w:t xml:space="preserve"> “A Cultural Approach to Communication” in</w:t>
      </w:r>
      <w:r w:rsidR="00DA3899" w:rsidRPr="00C106D5">
        <w:rPr>
          <w:sz w:val="22"/>
          <w:szCs w:val="22"/>
          <w:lang w:val="en-US"/>
        </w:rPr>
        <w:t xml:space="preserve"> </w:t>
      </w:r>
      <w:r w:rsidR="00DA3899" w:rsidRPr="00C106D5">
        <w:rPr>
          <w:i/>
          <w:sz w:val="22"/>
          <w:szCs w:val="22"/>
          <w:lang w:val="en-US"/>
        </w:rPr>
        <w:t>Communication as Culture: Essays on Media and Society</w:t>
      </w:r>
      <w:r w:rsidR="00DA3899" w:rsidRPr="00C106D5">
        <w:rPr>
          <w:sz w:val="22"/>
          <w:szCs w:val="22"/>
          <w:lang w:val="en-US"/>
        </w:rPr>
        <w:t>. Boston: Unwin-Hyman, 1988.</w:t>
      </w:r>
      <w:r w:rsidR="00C60639" w:rsidRPr="00C106D5">
        <w:rPr>
          <w:sz w:val="22"/>
          <w:szCs w:val="22"/>
          <w:lang w:val="en-US"/>
        </w:rPr>
        <w:t xml:space="preserve"> </w:t>
      </w:r>
    </w:p>
    <w:p w14:paraId="159364AA" w14:textId="77777777" w:rsidR="009C3DD9" w:rsidRPr="00C106D5" w:rsidRDefault="009C3DD9" w:rsidP="00265698">
      <w:pPr>
        <w:jc w:val="both"/>
        <w:rPr>
          <w:i/>
          <w:sz w:val="22"/>
          <w:szCs w:val="22"/>
          <w:lang w:val="en-US"/>
        </w:rPr>
      </w:pPr>
    </w:p>
    <w:p w14:paraId="5289807C" w14:textId="77777777" w:rsidR="009C3DD9" w:rsidRPr="00C106D5" w:rsidRDefault="009C3DD9" w:rsidP="00265698">
      <w:pPr>
        <w:jc w:val="both"/>
        <w:rPr>
          <w:sz w:val="22"/>
          <w:szCs w:val="22"/>
          <w:lang w:val="en-US"/>
        </w:rPr>
      </w:pPr>
      <w:r w:rsidRPr="00C106D5">
        <w:rPr>
          <w:sz w:val="22"/>
          <w:szCs w:val="22"/>
          <w:lang w:val="en-US"/>
        </w:rPr>
        <w:t>8 May</w:t>
      </w:r>
    </w:p>
    <w:p w14:paraId="0012EDC4" w14:textId="77777777" w:rsidR="009C3DD9" w:rsidRPr="00C106D5" w:rsidRDefault="009C3DD9" w:rsidP="006B60FA">
      <w:pPr>
        <w:ind w:firstLine="720"/>
        <w:jc w:val="both"/>
        <w:rPr>
          <w:sz w:val="22"/>
          <w:szCs w:val="22"/>
          <w:u w:val="single"/>
          <w:lang w:val="en-US"/>
        </w:rPr>
      </w:pPr>
      <w:r w:rsidRPr="00C106D5">
        <w:rPr>
          <w:sz w:val="22"/>
          <w:szCs w:val="22"/>
          <w:u w:val="single"/>
          <w:lang w:val="en-US"/>
        </w:rPr>
        <w:t xml:space="preserve">Religion and </w:t>
      </w:r>
      <w:r w:rsidR="00231C38" w:rsidRPr="00C106D5">
        <w:rPr>
          <w:sz w:val="22"/>
          <w:szCs w:val="22"/>
          <w:u w:val="single"/>
          <w:lang w:val="en-US"/>
        </w:rPr>
        <w:t>Media History</w:t>
      </w:r>
    </w:p>
    <w:p w14:paraId="71382E13" w14:textId="77777777" w:rsidR="0039177A" w:rsidRPr="00C106D5" w:rsidRDefault="00231C38" w:rsidP="006B60FA">
      <w:pPr>
        <w:ind w:left="720"/>
        <w:rPr>
          <w:sz w:val="22"/>
          <w:szCs w:val="22"/>
          <w:lang w:val="en-US"/>
        </w:rPr>
      </w:pPr>
      <w:r w:rsidRPr="00C106D5">
        <w:rPr>
          <w:i/>
          <w:sz w:val="22"/>
          <w:szCs w:val="22"/>
          <w:lang w:val="en-US"/>
        </w:rPr>
        <w:t xml:space="preserve">Reading: </w:t>
      </w:r>
      <w:r w:rsidR="0039177A" w:rsidRPr="00C106D5">
        <w:rPr>
          <w:sz w:val="22"/>
          <w:szCs w:val="22"/>
          <w:lang w:val="en-US"/>
        </w:rPr>
        <w:t xml:space="preserve">Horsfield, Peter, “The Ecology of Writing and the Shaping of Early Christianity,” in Knut Lundby (ed.), </w:t>
      </w:r>
      <w:r w:rsidR="0039177A" w:rsidRPr="00C106D5">
        <w:rPr>
          <w:i/>
          <w:iCs/>
          <w:sz w:val="22"/>
          <w:szCs w:val="22"/>
          <w:lang w:val="en-US"/>
        </w:rPr>
        <w:t>Religion Across Media: From early antiquity to late modernity</w:t>
      </w:r>
      <w:r w:rsidR="0039177A" w:rsidRPr="00C106D5">
        <w:rPr>
          <w:sz w:val="22"/>
          <w:szCs w:val="22"/>
          <w:lang w:val="en-US"/>
        </w:rPr>
        <w:t>. New York, Peter Lang, 2013.</w:t>
      </w:r>
    </w:p>
    <w:p w14:paraId="134C7FC0" w14:textId="77777777" w:rsidR="00C02BC4" w:rsidRPr="00C106D5" w:rsidRDefault="00C02BC4" w:rsidP="006B60FA">
      <w:pPr>
        <w:ind w:firstLine="720"/>
        <w:rPr>
          <w:sz w:val="22"/>
          <w:szCs w:val="22"/>
          <w:lang w:val="en-US"/>
        </w:rPr>
      </w:pPr>
      <w:r w:rsidRPr="00C106D5">
        <w:rPr>
          <w:sz w:val="22"/>
          <w:szCs w:val="22"/>
          <w:lang w:val="en-US"/>
        </w:rPr>
        <w:t>OR</w:t>
      </w:r>
    </w:p>
    <w:p w14:paraId="78CD98C7" w14:textId="77777777" w:rsidR="00C02BC4" w:rsidRPr="00C106D5" w:rsidRDefault="00C02BC4" w:rsidP="006B60FA">
      <w:pPr>
        <w:ind w:left="720"/>
        <w:rPr>
          <w:sz w:val="22"/>
          <w:szCs w:val="22"/>
          <w:lang w:val="en-US"/>
        </w:rPr>
      </w:pPr>
      <w:r w:rsidRPr="00C106D5">
        <w:rPr>
          <w:sz w:val="22"/>
          <w:szCs w:val="22"/>
          <w:lang w:val="en-US"/>
        </w:rPr>
        <w:t>Shaked, Shaul. “Orality and Esotericism: Reflections on Modes of Transmission in Late Antiquity” in Rubanovich, Julia (ed.) “Orality and Textuality in the Iranian World: Patterns of Interaction Across Centuries,” Brill Publishing. 2015.</w:t>
      </w:r>
    </w:p>
    <w:p w14:paraId="026AF4B2" w14:textId="77777777" w:rsidR="009C3DD9" w:rsidRPr="00C106D5" w:rsidRDefault="009C3DD9" w:rsidP="00265698">
      <w:pPr>
        <w:jc w:val="both"/>
        <w:rPr>
          <w:i/>
          <w:sz w:val="22"/>
          <w:szCs w:val="22"/>
          <w:lang w:val="en-US"/>
        </w:rPr>
      </w:pPr>
    </w:p>
    <w:p w14:paraId="5C3A0171" w14:textId="77777777" w:rsidR="009C3DD9" w:rsidRPr="00C106D5" w:rsidRDefault="009C3DD9" w:rsidP="00265698">
      <w:pPr>
        <w:jc w:val="both"/>
        <w:rPr>
          <w:sz w:val="22"/>
          <w:szCs w:val="22"/>
          <w:lang w:val="en-US"/>
        </w:rPr>
      </w:pPr>
      <w:r w:rsidRPr="00C106D5">
        <w:rPr>
          <w:sz w:val="22"/>
          <w:szCs w:val="22"/>
          <w:lang w:val="en-US"/>
        </w:rPr>
        <w:t>15 May</w:t>
      </w:r>
    </w:p>
    <w:p w14:paraId="633DB228" w14:textId="77777777" w:rsidR="003203A3" w:rsidRPr="00C106D5" w:rsidRDefault="003203A3" w:rsidP="003203A3">
      <w:pPr>
        <w:ind w:firstLine="720"/>
        <w:jc w:val="both"/>
        <w:rPr>
          <w:sz w:val="22"/>
          <w:szCs w:val="22"/>
          <w:u w:val="single"/>
          <w:lang w:val="en-US"/>
        </w:rPr>
      </w:pPr>
      <w:r w:rsidRPr="00C106D5">
        <w:rPr>
          <w:sz w:val="22"/>
          <w:szCs w:val="22"/>
          <w:u w:val="single"/>
          <w:lang w:val="en-US"/>
        </w:rPr>
        <w:t>Religion and Media Institutions</w:t>
      </w:r>
    </w:p>
    <w:p w14:paraId="50E88BBC" w14:textId="77777777" w:rsidR="003203A3" w:rsidRPr="00C106D5" w:rsidRDefault="003203A3" w:rsidP="003203A3">
      <w:pPr>
        <w:ind w:left="720"/>
        <w:jc w:val="both"/>
        <w:rPr>
          <w:i/>
          <w:color w:val="000000" w:themeColor="text1"/>
          <w:sz w:val="22"/>
          <w:szCs w:val="22"/>
          <w:lang w:val="en-US"/>
        </w:rPr>
      </w:pPr>
      <w:r w:rsidRPr="00C106D5">
        <w:rPr>
          <w:color w:val="000000" w:themeColor="text1"/>
          <w:spacing w:val="2"/>
          <w:sz w:val="22"/>
          <w:szCs w:val="22"/>
          <w:shd w:val="clear" w:color="auto" w:fill="FCFCFC"/>
          <w:lang w:val="en-US"/>
        </w:rPr>
        <w:t xml:space="preserve">Hjarvard, Stig. “From Mediation to Mediatization: The Institutionalization of New Media.” In: Hepp A., Krotz F. (eds) </w:t>
      </w:r>
      <w:r w:rsidRPr="00C106D5">
        <w:rPr>
          <w:i/>
          <w:color w:val="000000" w:themeColor="text1"/>
          <w:spacing w:val="2"/>
          <w:sz w:val="22"/>
          <w:szCs w:val="22"/>
          <w:shd w:val="clear" w:color="auto" w:fill="FCFCFC"/>
          <w:lang w:val="en-US"/>
        </w:rPr>
        <w:t>Mediatized Worlds</w:t>
      </w:r>
      <w:r w:rsidRPr="00C106D5">
        <w:rPr>
          <w:color w:val="000000" w:themeColor="text1"/>
          <w:spacing w:val="2"/>
          <w:sz w:val="22"/>
          <w:szCs w:val="22"/>
          <w:shd w:val="clear" w:color="auto" w:fill="FCFCFC"/>
          <w:lang w:val="en-US"/>
        </w:rPr>
        <w:t xml:space="preserve">. Palgrave Macmillan, London. 2014. </w:t>
      </w:r>
    </w:p>
    <w:p w14:paraId="1CEEA14E" w14:textId="77777777" w:rsidR="001C3AB1" w:rsidRPr="00C106D5" w:rsidRDefault="001C3AB1" w:rsidP="00265698">
      <w:pPr>
        <w:jc w:val="both"/>
        <w:rPr>
          <w:i/>
          <w:sz w:val="22"/>
          <w:szCs w:val="22"/>
          <w:lang w:val="en-US"/>
        </w:rPr>
      </w:pPr>
    </w:p>
    <w:p w14:paraId="09AEDF3E" w14:textId="77777777" w:rsidR="009C3DD9" w:rsidRPr="00C106D5" w:rsidRDefault="00231C38" w:rsidP="00265698">
      <w:pPr>
        <w:jc w:val="both"/>
        <w:rPr>
          <w:sz w:val="22"/>
          <w:szCs w:val="22"/>
          <w:lang w:val="en-US"/>
        </w:rPr>
      </w:pPr>
      <w:r w:rsidRPr="00C106D5">
        <w:rPr>
          <w:sz w:val="22"/>
          <w:szCs w:val="22"/>
          <w:lang w:val="en-US"/>
        </w:rPr>
        <w:t>22 May</w:t>
      </w:r>
    </w:p>
    <w:p w14:paraId="2A20108E" w14:textId="77777777" w:rsidR="003203A3" w:rsidRPr="00C106D5" w:rsidRDefault="003203A3" w:rsidP="003203A3">
      <w:pPr>
        <w:ind w:firstLine="720"/>
        <w:jc w:val="both"/>
        <w:rPr>
          <w:sz w:val="22"/>
          <w:szCs w:val="22"/>
          <w:u w:val="single"/>
          <w:lang w:val="en-US"/>
        </w:rPr>
      </w:pPr>
      <w:r w:rsidRPr="00C106D5">
        <w:rPr>
          <w:sz w:val="22"/>
          <w:szCs w:val="22"/>
          <w:u w:val="single"/>
          <w:lang w:val="en-US"/>
        </w:rPr>
        <w:t>Religion and Representation</w:t>
      </w:r>
    </w:p>
    <w:p w14:paraId="2B27DC86" w14:textId="77777777" w:rsidR="003203A3" w:rsidRPr="00C106D5" w:rsidRDefault="003203A3" w:rsidP="003203A3">
      <w:pPr>
        <w:ind w:left="720"/>
        <w:jc w:val="both"/>
        <w:rPr>
          <w:i/>
          <w:sz w:val="22"/>
          <w:szCs w:val="22"/>
          <w:lang w:val="en-US"/>
        </w:rPr>
      </w:pPr>
      <w:r w:rsidRPr="00C106D5">
        <w:rPr>
          <w:i/>
          <w:sz w:val="22"/>
          <w:szCs w:val="22"/>
          <w:lang w:val="en-US"/>
        </w:rPr>
        <w:t xml:space="preserve">Reading: </w:t>
      </w:r>
      <w:r w:rsidRPr="00C106D5">
        <w:rPr>
          <w:sz w:val="22"/>
          <w:szCs w:val="22"/>
          <w:lang w:val="en-US"/>
        </w:rPr>
        <w:t xml:space="preserve">Hall, Stuart. “The White of Their Eyes: Racist Ideologies and the Media” in Alvarado M and Thompson J (eds) </w:t>
      </w:r>
      <w:r w:rsidRPr="00C106D5">
        <w:rPr>
          <w:i/>
          <w:sz w:val="22"/>
          <w:szCs w:val="22"/>
          <w:lang w:val="en-US"/>
        </w:rPr>
        <w:t xml:space="preserve">The Media Reader, </w:t>
      </w:r>
      <w:r w:rsidRPr="00C106D5">
        <w:rPr>
          <w:sz w:val="22"/>
          <w:szCs w:val="22"/>
          <w:lang w:val="en-US"/>
        </w:rPr>
        <w:t>London: BFI. 1990</w:t>
      </w:r>
    </w:p>
    <w:p w14:paraId="3A936747" w14:textId="77777777" w:rsidR="00701133" w:rsidRPr="00C106D5" w:rsidRDefault="00701133" w:rsidP="00265698">
      <w:pPr>
        <w:jc w:val="both"/>
        <w:rPr>
          <w:sz w:val="22"/>
          <w:szCs w:val="22"/>
          <w:lang w:val="en-US"/>
        </w:rPr>
      </w:pPr>
    </w:p>
    <w:p w14:paraId="5B5BDDC3" w14:textId="77777777" w:rsidR="00231C38" w:rsidRPr="00C106D5" w:rsidRDefault="00231C38" w:rsidP="00265698">
      <w:pPr>
        <w:jc w:val="both"/>
        <w:rPr>
          <w:sz w:val="22"/>
          <w:szCs w:val="22"/>
          <w:lang w:val="en-US"/>
        </w:rPr>
      </w:pPr>
      <w:r w:rsidRPr="00C106D5">
        <w:rPr>
          <w:sz w:val="22"/>
          <w:szCs w:val="22"/>
          <w:lang w:val="en-US"/>
        </w:rPr>
        <w:t>29 May</w:t>
      </w:r>
    </w:p>
    <w:p w14:paraId="6E5758AE" w14:textId="77777777" w:rsidR="006F26E7" w:rsidRPr="00C106D5" w:rsidRDefault="006F26E7" w:rsidP="006B60FA">
      <w:pPr>
        <w:ind w:firstLine="720"/>
        <w:jc w:val="both"/>
        <w:rPr>
          <w:sz w:val="22"/>
          <w:szCs w:val="22"/>
          <w:u w:val="single"/>
          <w:lang w:val="en-US"/>
        </w:rPr>
      </w:pPr>
      <w:r w:rsidRPr="00C106D5">
        <w:rPr>
          <w:sz w:val="22"/>
          <w:szCs w:val="22"/>
          <w:u w:val="single"/>
          <w:lang w:val="en-US"/>
        </w:rPr>
        <w:t>Religion and Media Events</w:t>
      </w:r>
    </w:p>
    <w:p w14:paraId="27F1F90F" w14:textId="2F8D3B1E" w:rsidR="00124370" w:rsidRPr="00C106D5" w:rsidRDefault="006F26E7" w:rsidP="006B60FA">
      <w:pPr>
        <w:ind w:left="720"/>
        <w:rPr>
          <w:sz w:val="22"/>
          <w:szCs w:val="22"/>
          <w:lang w:val="en-US" w:eastAsia="en-US"/>
        </w:rPr>
      </w:pPr>
      <w:r w:rsidRPr="00C106D5">
        <w:rPr>
          <w:i/>
          <w:sz w:val="22"/>
          <w:szCs w:val="22"/>
          <w:lang w:val="en-US"/>
        </w:rPr>
        <w:t>Reading</w:t>
      </w:r>
      <w:r w:rsidRPr="00C106D5">
        <w:rPr>
          <w:sz w:val="22"/>
          <w:szCs w:val="22"/>
          <w:lang w:val="en-US"/>
        </w:rPr>
        <w:t xml:space="preserve">: </w:t>
      </w:r>
      <w:r w:rsidR="00124370" w:rsidRPr="00C106D5">
        <w:rPr>
          <w:sz w:val="22"/>
          <w:szCs w:val="22"/>
          <w:lang w:val="en-US" w:eastAsia="en-US"/>
        </w:rPr>
        <w:t xml:space="preserve">Dayan, Daniel, and Elihu Katz. </w:t>
      </w:r>
      <w:r w:rsidR="00124370" w:rsidRPr="00C106D5">
        <w:rPr>
          <w:i/>
          <w:iCs/>
          <w:sz w:val="22"/>
          <w:szCs w:val="22"/>
          <w:lang w:val="en-US" w:eastAsia="en-US"/>
        </w:rPr>
        <w:t>Media Events: The Live Broadcasting of History</w:t>
      </w:r>
      <w:r w:rsidR="00124370" w:rsidRPr="00C106D5">
        <w:rPr>
          <w:sz w:val="22"/>
          <w:szCs w:val="22"/>
          <w:lang w:val="en-US" w:eastAsia="en-US"/>
        </w:rPr>
        <w:t>. Reprint edizione. Cambridge, Mass.: Harvard Univ Pr, 1994.</w:t>
      </w:r>
      <w:r w:rsidR="00F35876" w:rsidRPr="00C106D5">
        <w:rPr>
          <w:sz w:val="22"/>
          <w:szCs w:val="22"/>
          <w:lang w:val="en-US" w:eastAsia="en-US"/>
        </w:rPr>
        <w:t xml:space="preserve"> Pp 1-</w:t>
      </w:r>
      <w:r w:rsidR="00D027D5" w:rsidRPr="00C106D5">
        <w:rPr>
          <w:sz w:val="22"/>
          <w:szCs w:val="22"/>
          <w:lang w:val="en-US" w:eastAsia="en-US"/>
        </w:rPr>
        <w:t>25</w:t>
      </w:r>
    </w:p>
    <w:p w14:paraId="08EC7305" w14:textId="77777777" w:rsidR="00231C38" w:rsidRPr="00C106D5" w:rsidRDefault="00231C38" w:rsidP="00265698">
      <w:pPr>
        <w:jc w:val="both"/>
        <w:rPr>
          <w:sz w:val="22"/>
          <w:szCs w:val="22"/>
          <w:lang w:val="en-US"/>
        </w:rPr>
      </w:pPr>
    </w:p>
    <w:p w14:paraId="72052DA0" w14:textId="77777777" w:rsidR="00644698" w:rsidRPr="00C106D5" w:rsidRDefault="00644698" w:rsidP="006B60FA">
      <w:pPr>
        <w:ind w:firstLine="720"/>
        <w:jc w:val="both"/>
        <w:rPr>
          <w:sz w:val="22"/>
          <w:szCs w:val="22"/>
          <w:lang w:val="en-US"/>
        </w:rPr>
      </w:pPr>
      <w:r w:rsidRPr="00C106D5">
        <w:rPr>
          <w:sz w:val="22"/>
          <w:szCs w:val="22"/>
          <w:lang w:val="en-US"/>
        </w:rPr>
        <w:t>Discussion about Final Paper</w:t>
      </w:r>
    </w:p>
    <w:p w14:paraId="4BB456C6" w14:textId="77777777" w:rsidR="00644698" w:rsidRPr="00C106D5" w:rsidRDefault="00644698" w:rsidP="00265698">
      <w:pPr>
        <w:jc w:val="both"/>
        <w:rPr>
          <w:sz w:val="22"/>
          <w:szCs w:val="22"/>
          <w:lang w:val="en-US"/>
        </w:rPr>
      </w:pPr>
    </w:p>
    <w:p w14:paraId="6071C950" w14:textId="77777777" w:rsidR="00231C38" w:rsidRPr="00C106D5" w:rsidRDefault="00231C38" w:rsidP="00265698">
      <w:pPr>
        <w:jc w:val="both"/>
        <w:rPr>
          <w:sz w:val="22"/>
          <w:szCs w:val="22"/>
          <w:lang w:val="en-US"/>
        </w:rPr>
      </w:pPr>
      <w:r w:rsidRPr="00C106D5">
        <w:rPr>
          <w:sz w:val="22"/>
          <w:szCs w:val="22"/>
          <w:lang w:val="en-US"/>
        </w:rPr>
        <w:t>5 June</w:t>
      </w:r>
    </w:p>
    <w:p w14:paraId="0844E4AC" w14:textId="77777777" w:rsidR="006F26E7" w:rsidRPr="00C106D5" w:rsidRDefault="006F26E7" w:rsidP="006B60FA">
      <w:pPr>
        <w:ind w:firstLine="720"/>
        <w:jc w:val="both"/>
        <w:rPr>
          <w:sz w:val="22"/>
          <w:szCs w:val="22"/>
          <w:u w:val="single"/>
          <w:lang w:val="en-US"/>
        </w:rPr>
      </w:pPr>
      <w:r w:rsidRPr="00C106D5">
        <w:rPr>
          <w:sz w:val="22"/>
          <w:szCs w:val="22"/>
          <w:u w:val="single"/>
          <w:lang w:val="en-US"/>
        </w:rPr>
        <w:t>Religion and (Hyper)Reality</w:t>
      </w:r>
    </w:p>
    <w:p w14:paraId="56054F75" w14:textId="692BEF6D" w:rsidR="00F35876" w:rsidRPr="00C106D5" w:rsidRDefault="006F26E7" w:rsidP="006B60FA">
      <w:pPr>
        <w:autoSpaceDE w:val="0"/>
        <w:autoSpaceDN w:val="0"/>
        <w:adjustRightInd w:val="0"/>
        <w:ind w:left="720"/>
        <w:rPr>
          <w:rFonts w:eastAsiaTheme="minorEastAsia"/>
          <w:sz w:val="22"/>
          <w:szCs w:val="22"/>
          <w:lang w:val="en-US"/>
        </w:rPr>
      </w:pPr>
      <w:r w:rsidRPr="00C106D5">
        <w:rPr>
          <w:i/>
          <w:sz w:val="22"/>
          <w:szCs w:val="22"/>
          <w:lang w:val="en-US"/>
        </w:rPr>
        <w:t xml:space="preserve">Reading: </w:t>
      </w:r>
      <w:r w:rsidR="00F35876" w:rsidRPr="00C106D5">
        <w:rPr>
          <w:sz w:val="22"/>
          <w:szCs w:val="22"/>
          <w:lang w:val="en-US" w:eastAsia="en-US"/>
        </w:rPr>
        <w:t xml:space="preserve">Baudrillard, Jean. </w:t>
      </w:r>
      <w:r w:rsidR="00F35876" w:rsidRPr="00C106D5">
        <w:rPr>
          <w:i/>
          <w:iCs/>
          <w:sz w:val="22"/>
          <w:szCs w:val="22"/>
          <w:lang w:val="en-US" w:eastAsia="en-US"/>
        </w:rPr>
        <w:t>Simulacra and Simulation</w:t>
      </w:r>
      <w:r w:rsidR="00F35876" w:rsidRPr="00C106D5">
        <w:rPr>
          <w:sz w:val="22"/>
          <w:szCs w:val="22"/>
          <w:lang w:val="en-US" w:eastAsia="en-US"/>
        </w:rPr>
        <w:t xml:space="preserve">. </w:t>
      </w:r>
      <w:r w:rsidR="00D65DA9" w:rsidRPr="00C106D5">
        <w:rPr>
          <w:rFonts w:eastAsiaTheme="minorEastAsia"/>
          <w:sz w:val="22"/>
          <w:szCs w:val="22"/>
          <w:lang w:val="en-US"/>
        </w:rPr>
        <w:t>Selected Writings, ed. Mark Poster (Stanford; Stanford University Press, 1988), pp.166-184.</w:t>
      </w:r>
    </w:p>
    <w:p w14:paraId="24C62574" w14:textId="77777777" w:rsidR="000A617B" w:rsidRPr="00C106D5" w:rsidRDefault="000A617B" w:rsidP="000A617B">
      <w:pPr>
        <w:jc w:val="both"/>
        <w:rPr>
          <w:sz w:val="22"/>
          <w:szCs w:val="22"/>
          <w:lang w:val="en-US"/>
        </w:rPr>
      </w:pPr>
    </w:p>
    <w:p w14:paraId="6097A6D5" w14:textId="77777777" w:rsidR="006C69FD" w:rsidRPr="00C106D5" w:rsidRDefault="006565BA" w:rsidP="00265698">
      <w:pPr>
        <w:jc w:val="both"/>
        <w:rPr>
          <w:sz w:val="22"/>
          <w:szCs w:val="22"/>
          <w:lang w:val="en-US"/>
        </w:rPr>
      </w:pPr>
      <w:r w:rsidRPr="00C106D5">
        <w:rPr>
          <w:sz w:val="22"/>
          <w:szCs w:val="22"/>
          <w:lang w:val="en-US"/>
        </w:rPr>
        <w:t>19</w:t>
      </w:r>
      <w:r w:rsidR="000A617B" w:rsidRPr="00C106D5">
        <w:rPr>
          <w:sz w:val="22"/>
          <w:szCs w:val="22"/>
          <w:lang w:val="en-US"/>
        </w:rPr>
        <w:t xml:space="preserve"> June</w:t>
      </w:r>
    </w:p>
    <w:p w14:paraId="34E83576" w14:textId="77777777" w:rsidR="006F26E7" w:rsidRPr="00C106D5" w:rsidRDefault="006F26E7" w:rsidP="006B60FA">
      <w:pPr>
        <w:ind w:firstLine="720"/>
        <w:jc w:val="both"/>
        <w:rPr>
          <w:sz w:val="22"/>
          <w:szCs w:val="22"/>
          <w:u w:val="single"/>
          <w:lang w:val="en-US"/>
        </w:rPr>
      </w:pPr>
      <w:r w:rsidRPr="00C106D5">
        <w:rPr>
          <w:sz w:val="22"/>
          <w:szCs w:val="22"/>
          <w:u w:val="single"/>
          <w:lang w:val="en-US"/>
        </w:rPr>
        <w:t>Religion and the Internet</w:t>
      </w:r>
    </w:p>
    <w:p w14:paraId="4B57C1EA" w14:textId="01161AC8" w:rsidR="006F26E7" w:rsidRPr="00C106D5" w:rsidRDefault="006F26E7" w:rsidP="006B60FA">
      <w:pPr>
        <w:ind w:left="720"/>
        <w:rPr>
          <w:sz w:val="22"/>
          <w:szCs w:val="22"/>
          <w:lang w:val="en-US" w:eastAsia="en-US"/>
        </w:rPr>
      </w:pPr>
      <w:r w:rsidRPr="00C106D5">
        <w:rPr>
          <w:i/>
          <w:sz w:val="22"/>
          <w:szCs w:val="22"/>
          <w:lang w:val="en-US"/>
        </w:rPr>
        <w:t xml:space="preserve">Reading: </w:t>
      </w:r>
      <w:r w:rsidR="006D65F4" w:rsidRPr="00C106D5">
        <w:rPr>
          <w:sz w:val="22"/>
          <w:szCs w:val="22"/>
          <w:lang w:val="en-US" w:eastAsia="en-US"/>
        </w:rPr>
        <w:t xml:space="preserve">Campbell, Heidi. </w:t>
      </w:r>
      <w:r w:rsidR="006D65F4" w:rsidRPr="00C106D5">
        <w:rPr>
          <w:i/>
          <w:iCs/>
          <w:sz w:val="22"/>
          <w:szCs w:val="22"/>
          <w:lang w:val="en-US" w:eastAsia="en-US"/>
        </w:rPr>
        <w:t>When Religion Meets New Media: Media, Religion and Culture</w:t>
      </w:r>
      <w:r w:rsidR="006D65F4" w:rsidRPr="00C106D5">
        <w:rPr>
          <w:sz w:val="22"/>
          <w:szCs w:val="22"/>
          <w:lang w:val="en-US" w:eastAsia="en-US"/>
        </w:rPr>
        <w:t xml:space="preserve">. 1st ed. London ; New York: Media, Religion and Culture, 2007. Pp. </w:t>
      </w:r>
      <w:r w:rsidR="00DD0159" w:rsidRPr="00C106D5">
        <w:rPr>
          <w:sz w:val="22"/>
          <w:szCs w:val="22"/>
          <w:lang w:val="en-US" w:eastAsia="en-US"/>
        </w:rPr>
        <w:t>1-</w:t>
      </w:r>
      <w:r w:rsidR="006D65F4" w:rsidRPr="00C106D5">
        <w:rPr>
          <w:sz w:val="22"/>
          <w:szCs w:val="22"/>
          <w:lang w:val="en-US" w:eastAsia="en-US"/>
        </w:rPr>
        <w:t>1</w:t>
      </w:r>
      <w:r w:rsidR="00DD0159" w:rsidRPr="00C106D5">
        <w:rPr>
          <w:sz w:val="22"/>
          <w:szCs w:val="22"/>
          <w:lang w:val="en-US" w:eastAsia="en-US"/>
        </w:rPr>
        <w:t>8, 41</w:t>
      </w:r>
      <w:r w:rsidR="006D65F4" w:rsidRPr="00C106D5">
        <w:rPr>
          <w:sz w:val="22"/>
          <w:szCs w:val="22"/>
          <w:lang w:val="en-US" w:eastAsia="en-US"/>
        </w:rPr>
        <w:t>-64</w:t>
      </w:r>
    </w:p>
    <w:p w14:paraId="00B703E1" w14:textId="77777777" w:rsidR="00231C38" w:rsidRPr="00C106D5" w:rsidRDefault="00231C38" w:rsidP="00265698">
      <w:pPr>
        <w:jc w:val="both"/>
        <w:rPr>
          <w:i/>
          <w:sz w:val="22"/>
          <w:szCs w:val="22"/>
          <w:lang w:val="en-US"/>
        </w:rPr>
      </w:pPr>
    </w:p>
    <w:p w14:paraId="081C885D" w14:textId="77777777" w:rsidR="00231C38" w:rsidRPr="00C106D5" w:rsidRDefault="00231C38" w:rsidP="00265698">
      <w:pPr>
        <w:jc w:val="both"/>
        <w:rPr>
          <w:sz w:val="22"/>
          <w:szCs w:val="22"/>
          <w:u w:val="single"/>
          <w:lang w:val="en-US"/>
        </w:rPr>
      </w:pPr>
      <w:r w:rsidRPr="00C106D5">
        <w:rPr>
          <w:sz w:val="22"/>
          <w:szCs w:val="22"/>
          <w:lang w:val="en-US"/>
        </w:rPr>
        <w:t>26 June</w:t>
      </w:r>
    </w:p>
    <w:p w14:paraId="49A7FF0C" w14:textId="77777777" w:rsidR="00231C38" w:rsidRPr="00C106D5" w:rsidRDefault="00231C38" w:rsidP="006B60FA">
      <w:pPr>
        <w:ind w:firstLine="720"/>
        <w:jc w:val="both"/>
        <w:rPr>
          <w:sz w:val="22"/>
          <w:szCs w:val="22"/>
          <w:u w:val="single"/>
          <w:lang w:val="en-US"/>
        </w:rPr>
      </w:pPr>
      <w:r w:rsidRPr="00C106D5">
        <w:rPr>
          <w:sz w:val="22"/>
          <w:szCs w:val="22"/>
          <w:u w:val="single"/>
          <w:lang w:val="en-US"/>
        </w:rPr>
        <w:t xml:space="preserve">No Class, </w:t>
      </w:r>
      <w:r w:rsidR="00580D51" w:rsidRPr="00C106D5">
        <w:rPr>
          <w:sz w:val="22"/>
          <w:szCs w:val="22"/>
          <w:u w:val="single"/>
          <w:lang w:val="en-US"/>
        </w:rPr>
        <w:t>Meeting with Dr. Evolvi about Final Paper</w:t>
      </w:r>
    </w:p>
    <w:p w14:paraId="4CF05B98" w14:textId="77777777" w:rsidR="00580D51" w:rsidRPr="00C106D5" w:rsidRDefault="00580D51" w:rsidP="00580D51">
      <w:pPr>
        <w:jc w:val="both"/>
        <w:rPr>
          <w:sz w:val="22"/>
          <w:szCs w:val="22"/>
          <w:lang w:val="en-US"/>
        </w:rPr>
      </w:pPr>
    </w:p>
    <w:p w14:paraId="3BF6AB7D" w14:textId="77777777" w:rsidR="00580D51" w:rsidRPr="00C106D5" w:rsidRDefault="00580D51" w:rsidP="00580D51">
      <w:pPr>
        <w:jc w:val="both"/>
        <w:rPr>
          <w:sz w:val="22"/>
          <w:szCs w:val="22"/>
          <w:lang w:val="en-US"/>
        </w:rPr>
      </w:pPr>
      <w:r w:rsidRPr="00C106D5">
        <w:rPr>
          <w:sz w:val="22"/>
          <w:szCs w:val="22"/>
          <w:lang w:val="en-US"/>
        </w:rPr>
        <w:t>3 July</w:t>
      </w:r>
    </w:p>
    <w:p w14:paraId="011DA904" w14:textId="0EA26CC2" w:rsidR="006F26E7" w:rsidRPr="00C106D5" w:rsidRDefault="006F26E7" w:rsidP="006B60FA">
      <w:pPr>
        <w:ind w:firstLine="720"/>
        <w:jc w:val="both"/>
        <w:rPr>
          <w:sz w:val="22"/>
          <w:szCs w:val="22"/>
          <w:u w:val="single"/>
          <w:lang w:val="en-US"/>
        </w:rPr>
      </w:pPr>
      <w:r w:rsidRPr="00C106D5">
        <w:rPr>
          <w:sz w:val="22"/>
          <w:szCs w:val="22"/>
          <w:u w:val="single"/>
          <w:lang w:val="en-US"/>
        </w:rPr>
        <w:lastRenderedPageBreak/>
        <w:t xml:space="preserve">Religion and </w:t>
      </w:r>
      <w:r w:rsidR="000C1414" w:rsidRPr="00C106D5">
        <w:rPr>
          <w:sz w:val="22"/>
          <w:szCs w:val="22"/>
          <w:u w:val="single"/>
          <w:lang w:val="en-US"/>
        </w:rPr>
        <w:t xml:space="preserve">(Digital) </w:t>
      </w:r>
      <w:r w:rsidRPr="00C106D5">
        <w:rPr>
          <w:sz w:val="22"/>
          <w:szCs w:val="22"/>
          <w:u w:val="single"/>
          <w:lang w:val="en-US"/>
        </w:rPr>
        <w:t>Space</w:t>
      </w:r>
    </w:p>
    <w:p w14:paraId="69E9A052" w14:textId="77777777" w:rsidR="006F26E7" w:rsidRPr="00C106D5" w:rsidRDefault="006F26E7" w:rsidP="006B60FA">
      <w:pPr>
        <w:ind w:left="720"/>
        <w:rPr>
          <w:rFonts w:eastAsiaTheme="minorEastAsia"/>
          <w:sz w:val="22"/>
          <w:szCs w:val="22"/>
          <w:lang w:val="en-GB"/>
        </w:rPr>
      </w:pPr>
      <w:r w:rsidRPr="00C106D5">
        <w:rPr>
          <w:i/>
          <w:sz w:val="22"/>
          <w:szCs w:val="22"/>
          <w:lang w:val="en-US"/>
        </w:rPr>
        <w:t xml:space="preserve">Reading: </w:t>
      </w:r>
      <w:r w:rsidR="005C7CE8" w:rsidRPr="00C106D5">
        <w:rPr>
          <w:rFonts w:eastAsiaTheme="minorEastAsia"/>
          <w:color w:val="000000" w:themeColor="text1"/>
          <w:sz w:val="22"/>
          <w:szCs w:val="22"/>
          <w:lang w:val="en-GB"/>
        </w:rPr>
        <w:t>Hoover, Stewart and Echchaibi, Nabil. “Media Theory and the “Third Spaces of Digital Religion,” Working Paper Center for Media, Religion, and Culture. 2014.</w:t>
      </w:r>
    </w:p>
    <w:p w14:paraId="42B84787" w14:textId="77777777" w:rsidR="001C3AB1" w:rsidRPr="00C106D5" w:rsidRDefault="001C3AB1" w:rsidP="00580D51">
      <w:pPr>
        <w:jc w:val="both"/>
        <w:rPr>
          <w:i/>
          <w:sz w:val="22"/>
          <w:szCs w:val="22"/>
          <w:lang w:val="en-US"/>
        </w:rPr>
      </w:pPr>
    </w:p>
    <w:p w14:paraId="329CCDE6" w14:textId="77777777" w:rsidR="001C3AB1" w:rsidRPr="00C106D5" w:rsidRDefault="001C3AB1" w:rsidP="006B60FA">
      <w:pPr>
        <w:ind w:firstLine="720"/>
        <w:jc w:val="both"/>
        <w:rPr>
          <w:sz w:val="22"/>
          <w:szCs w:val="22"/>
          <w:lang w:val="en-US"/>
        </w:rPr>
      </w:pPr>
      <w:r w:rsidRPr="00C106D5">
        <w:rPr>
          <w:sz w:val="22"/>
          <w:szCs w:val="22"/>
          <w:lang w:val="en-US"/>
        </w:rPr>
        <w:t>Concluding Remarks &amp; Discussion about Final Paper</w:t>
      </w:r>
    </w:p>
    <w:p w14:paraId="4493D1D0" w14:textId="77777777" w:rsidR="00580D51" w:rsidRPr="00C106D5" w:rsidRDefault="00580D51" w:rsidP="00265698">
      <w:pPr>
        <w:jc w:val="both"/>
        <w:rPr>
          <w:sz w:val="22"/>
          <w:szCs w:val="22"/>
          <w:lang w:val="en-US"/>
        </w:rPr>
      </w:pPr>
    </w:p>
    <w:p w14:paraId="75E4E98F" w14:textId="77777777" w:rsidR="00231C38" w:rsidRPr="00C106D5" w:rsidRDefault="00580D51" w:rsidP="00265698">
      <w:pPr>
        <w:jc w:val="both"/>
        <w:rPr>
          <w:sz w:val="22"/>
          <w:szCs w:val="22"/>
          <w:lang w:val="en-US"/>
        </w:rPr>
      </w:pPr>
      <w:r w:rsidRPr="00C106D5">
        <w:rPr>
          <w:sz w:val="22"/>
          <w:szCs w:val="22"/>
          <w:lang w:val="en-US"/>
        </w:rPr>
        <w:t xml:space="preserve">10 July </w:t>
      </w:r>
    </w:p>
    <w:p w14:paraId="69E0FA59" w14:textId="77777777" w:rsidR="00580D51" w:rsidRPr="00C106D5" w:rsidRDefault="00580D51" w:rsidP="006B60FA">
      <w:pPr>
        <w:ind w:firstLine="720"/>
        <w:jc w:val="both"/>
        <w:rPr>
          <w:sz w:val="22"/>
          <w:szCs w:val="22"/>
          <w:u w:val="single"/>
          <w:lang w:val="en-US"/>
        </w:rPr>
      </w:pPr>
      <w:r w:rsidRPr="00C106D5">
        <w:rPr>
          <w:sz w:val="22"/>
          <w:szCs w:val="22"/>
          <w:u w:val="single"/>
          <w:lang w:val="en-US"/>
        </w:rPr>
        <w:t>No Class, Working on Final Paper</w:t>
      </w:r>
    </w:p>
    <w:p w14:paraId="76F11BA5" w14:textId="77777777" w:rsidR="006F26E7" w:rsidRPr="00C106D5" w:rsidRDefault="006F26E7" w:rsidP="00265698">
      <w:pPr>
        <w:jc w:val="both"/>
        <w:rPr>
          <w:sz w:val="22"/>
          <w:szCs w:val="22"/>
          <w:lang w:val="en-US"/>
        </w:rPr>
      </w:pPr>
    </w:p>
    <w:p w14:paraId="1ABE77B0" w14:textId="172049F2" w:rsidR="00231C38" w:rsidRPr="00C106D5" w:rsidRDefault="00161A9B" w:rsidP="00265698">
      <w:pPr>
        <w:jc w:val="both"/>
        <w:rPr>
          <w:b/>
          <w:sz w:val="22"/>
          <w:szCs w:val="22"/>
          <w:u w:val="single"/>
          <w:lang w:val="en-US"/>
        </w:rPr>
      </w:pPr>
      <w:r w:rsidRPr="00C106D5">
        <w:rPr>
          <w:b/>
          <w:sz w:val="22"/>
          <w:szCs w:val="22"/>
          <w:u w:val="single"/>
          <w:lang w:val="en-US"/>
        </w:rPr>
        <w:t>1st September</w:t>
      </w:r>
      <w:r w:rsidR="00231C38" w:rsidRPr="00C106D5">
        <w:rPr>
          <w:b/>
          <w:sz w:val="22"/>
          <w:szCs w:val="22"/>
          <w:u w:val="single"/>
          <w:lang w:val="en-US"/>
        </w:rPr>
        <w:t>: Deadline for Final Paper</w:t>
      </w:r>
    </w:p>
    <w:p w14:paraId="18026066" w14:textId="77777777" w:rsidR="00231C38" w:rsidRPr="00C106D5" w:rsidRDefault="00231C38" w:rsidP="00265698">
      <w:pPr>
        <w:jc w:val="both"/>
        <w:rPr>
          <w:sz w:val="22"/>
          <w:szCs w:val="22"/>
          <w:lang w:val="en-US"/>
        </w:rPr>
      </w:pPr>
    </w:p>
    <w:p w14:paraId="2E38EB25" w14:textId="77777777" w:rsidR="00867B2B" w:rsidRPr="00C106D5" w:rsidRDefault="00867B2B" w:rsidP="00BC5BE2">
      <w:pPr>
        <w:rPr>
          <w:sz w:val="22"/>
          <w:szCs w:val="22"/>
          <w:lang w:val="en-US"/>
        </w:rPr>
      </w:pPr>
      <w:r w:rsidRPr="00C106D5">
        <w:rPr>
          <w:sz w:val="22"/>
          <w:szCs w:val="22"/>
          <w:lang w:val="en-US"/>
        </w:rPr>
        <w:t xml:space="preserve">I will electronically distribute articles and book chapters that you are required to read each week. </w:t>
      </w:r>
    </w:p>
    <w:p w14:paraId="58A1A5DC" w14:textId="77777777" w:rsidR="00265698" w:rsidRPr="00C106D5" w:rsidRDefault="00265698" w:rsidP="00BC5BE2">
      <w:pPr>
        <w:rPr>
          <w:sz w:val="22"/>
          <w:szCs w:val="22"/>
          <w:lang w:val="en-US"/>
        </w:rPr>
      </w:pPr>
      <w:r w:rsidRPr="00C106D5">
        <w:rPr>
          <w:sz w:val="22"/>
          <w:szCs w:val="22"/>
          <w:lang w:val="en-US"/>
        </w:rPr>
        <w:t>Please n</w:t>
      </w:r>
      <w:r w:rsidR="00CB5BA4" w:rsidRPr="00C106D5">
        <w:rPr>
          <w:sz w:val="22"/>
          <w:szCs w:val="22"/>
          <w:lang w:val="en-US"/>
        </w:rPr>
        <w:t>ote that the course schedule may</w:t>
      </w:r>
      <w:r w:rsidRPr="00C106D5">
        <w:rPr>
          <w:sz w:val="22"/>
          <w:szCs w:val="22"/>
          <w:lang w:val="en-US"/>
        </w:rPr>
        <w:t xml:space="preserve"> slightly change, and I will communicate</w:t>
      </w:r>
      <w:r w:rsidR="00BC5BE2" w:rsidRPr="00C106D5">
        <w:rPr>
          <w:sz w:val="22"/>
          <w:szCs w:val="22"/>
          <w:lang w:val="en-US"/>
        </w:rPr>
        <w:t xml:space="preserve"> changes via email in a timely manner. </w:t>
      </w:r>
    </w:p>
    <w:p w14:paraId="4C64C455" w14:textId="77777777" w:rsidR="00CD76C2" w:rsidRPr="00C106D5" w:rsidRDefault="00CD76C2" w:rsidP="00265698">
      <w:pPr>
        <w:jc w:val="both"/>
        <w:rPr>
          <w:b/>
          <w:sz w:val="22"/>
          <w:szCs w:val="22"/>
          <w:lang w:val="en-US"/>
        </w:rPr>
      </w:pPr>
    </w:p>
    <w:p w14:paraId="50CCE1CC" w14:textId="77777777" w:rsidR="00231C38" w:rsidRPr="00C106D5" w:rsidRDefault="00CD76C2" w:rsidP="00265698">
      <w:pPr>
        <w:jc w:val="both"/>
        <w:rPr>
          <w:b/>
          <w:sz w:val="22"/>
          <w:szCs w:val="22"/>
          <w:lang w:val="en-US"/>
        </w:rPr>
      </w:pPr>
      <w:r w:rsidRPr="00C106D5">
        <w:rPr>
          <w:b/>
          <w:sz w:val="22"/>
          <w:szCs w:val="22"/>
          <w:lang w:val="en-US"/>
        </w:rPr>
        <w:t>Evaluation</w:t>
      </w:r>
    </w:p>
    <w:p w14:paraId="5EFF1EAF" w14:textId="77777777" w:rsidR="00CD76C2" w:rsidRPr="00C106D5" w:rsidRDefault="00CD76C2" w:rsidP="00265698">
      <w:pPr>
        <w:jc w:val="both"/>
        <w:rPr>
          <w:b/>
          <w:sz w:val="22"/>
          <w:szCs w:val="22"/>
          <w:lang w:val="en-US"/>
        </w:rPr>
      </w:pPr>
    </w:p>
    <w:p w14:paraId="7C48F5AA" w14:textId="77777777" w:rsidR="00CD76C2" w:rsidRPr="00C106D5" w:rsidRDefault="00CD76C2" w:rsidP="00265698">
      <w:pPr>
        <w:jc w:val="both"/>
        <w:rPr>
          <w:sz w:val="22"/>
          <w:szCs w:val="22"/>
          <w:lang w:val="en-US"/>
        </w:rPr>
      </w:pPr>
      <w:r w:rsidRPr="00C106D5">
        <w:rPr>
          <w:sz w:val="22"/>
          <w:szCs w:val="22"/>
          <w:lang w:val="en-US"/>
        </w:rPr>
        <w:t>Grades will be determined by:</w:t>
      </w:r>
    </w:p>
    <w:p w14:paraId="16056FA6" w14:textId="77777777" w:rsidR="00CD76C2" w:rsidRPr="00C106D5" w:rsidRDefault="00CD76C2" w:rsidP="00265698">
      <w:pPr>
        <w:jc w:val="both"/>
        <w:rPr>
          <w:sz w:val="22"/>
          <w:szCs w:val="22"/>
          <w:lang w:val="en-US"/>
        </w:rPr>
      </w:pPr>
    </w:p>
    <w:p w14:paraId="6998F491" w14:textId="74E9195B" w:rsidR="00CD76C2" w:rsidRPr="00C106D5" w:rsidRDefault="00CD76C2" w:rsidP="00265698">
      <w:pPr>
        <w:pStyle w:val="ListParagraph"/>
        <w:numPr>
          <w:ilvl w:val="0"/>
          <w:numId w:val="1"/>
        </w:numPr>
        <w:jc w:val="both"/>
        <w:rPr>
          <w:rFonts w:ascii="Times New Roman" w:hAnsi="Times New Roman" w:cs="Times New Roman"/>
          <w:sz w:val="22"/>
          <w:szCs w:val="22"/>
        </w:rPr>
      </w:pPr>
      <w:r w:rsidRPr="00C106D5">
        <w:rPr>
          <w:rFonts w:ascii="Times New Roman" w:hAnsi="Times New Roman" w:cs="Times New Roman"/>
          <w:sz w:val="22"/>
          <w:szCs w:val="22"/>
          <w:u w:val="single"/>
        </w:rPr>
        <w:t>Attendance and Participation</w:t>
      </w:r>
      <w:r w:rsidRPr="00C106D5">
        <w:rPr>
          <w:rFonts w:ascii="Times New Roman" w:hAnsi="Times New Roman" w:cs="Times New Roman"/>
          <w:sz w:val="22"/>
          <w:szCs w:val="22"/>
        </w:rPr>
        <w:t xml:space="preserve">: </w:t>
      </w:r>
      <w:r w:rsidR="006C24A7" w:rsidRPr="00C106D5">
        <w:rPr>
          <w:rFonts w:ascii="Times New Roman" w:hAnsi="Times New Roman" w:cs="Times New Roman"/>
          <w:sz w:val="22"/>
          <w:szCs w:val="22"/>
        </w:rPr>
        <w:t>You</w:t>
      </w:r>
      <w:r w:rsidRPr="00C106D5">
        <w:rPr>
          <w:rFonts w:ascii="Times New Roman" w:hAnsi="Times New Roman" w:cs="Times New Roman"/>
          <w:sz w:val="22"/>
          <w:szCs w:val="22"/>
        </w:rPr>
        <w:t xml:space="preserve"> will be evaluated in terms of class attendance and class discussion. The language of discussion is English, but students’ language skills will not </w:t>
      </w:r>
      <w:r w:rsidR="004F3982" w:rsidRPr="00C106D5">
        <w:rPr>
          <w:rFonts w:ascii="Times New Roman" w:hAnsi="Times New Roman" w:cs="Times New Roman"/>
          <w:sz w:val="22"/>
          <w:szCs w:val="22"/>
        </w:rPr>
        <w:t>influence the grade</w:t>
      </w:r>
      <w:r w:rsidR="006C24A7" w:rsidRPr="00C106D5">
        <w:rPr>
          <w:rFonts w:ascii="Times New Roman" w:hAnsi="Times New Roman" w:cs="Times New Roman"/>
          <w:sz w:val="22"/>
          <w:szCs w:val="22"/>
        </w:rPr>
        <w:t xml:space="preserve">. Please let me know if you need to come to class late or leave early, and if you need to skip class. You need to do the readings at home and come prepared to discuss them with meaningful questions and comments. There are no right or wrong answers, and remember that civility in the classroom and respect for the opinions of your classmates are very important in an academic environment. </w:t>
      </w:r>
      <w:r w:rsidR="007B720E" w:rsidRPr="00C106D5">
        <w:rPr>
          <w:rFonts w:ascii="Times New Roman" w:hAnsi="Times New Roman" w:cs="Times New Roman"/>
          <w:sz w:val="22"/>
          <w:szCs w:val="22"/>
        </w:rPr>
        <w:t>(3 credit points)</w:t>
      </w:r>
    </w:p>
    <w:p w14:paraId="2BEB4089" w14:textId="77777777" w:rsidR="006C24A7" w:rsidRPr="00C106D5" w:rsidRDefault="006C24A7" w:rsidP="00265698">
      <w:pPr>
        <w:pStyle w:val="ListParagraph"/>
        <w:jc w:val="both"/>
        <w:rPr>
          <w:rFonts w:ascii="Times New Roman" w:hAnsi="Times New Roman" w:cs="Times New Roman"/>
          <w:sz w:val="22"/>
          <w:szCs w:val="22"/>
        </w:rPr>
      </w:pPr>
    </w:p>
    <w:p w14:paraId="7B1783C9" w14:textId="40F5F456" w:rsidR="006C24A7" w:rsidRPr="00C106D5" w:rsidRDefault="006C24A7" w:rsidP="00973930">
      <w:pPr>
        <w:pStyle w:val="ListParagraph"/>
        <w:numPr>
          <w:ilvl w:val="0"/>
          <w:numId w:val="1"/>
        </w:numPr>
        <w:autoSpaceDE w:val="0"/>
        <w:autoSpaceDN w:val="0"/>
        <w:adjustRightInd w:val="0"/>
        <w:jc w:val="both"/>
        <w:rPr>
          <w:rFonts w:ascii="Times New Roman" w:hAnsi="Times New Roman" w:cs="Times New Roman"/>
          <w:sz w:val="22"/>
          <w:szCs w:val="22"/>
          <w:lang w:val="en-US"/>
        </w:rPr>
      </w:pPr>
      <w:r w:rsidRPr="00C106D5">
        <w:rPr>
          <w:rFonts w:ascii="Times New Roman" w:hAnsi="Times New Roman" w:cs="Times New Roman"/>
          <w:sz w:val="22"/>
          <w:szCs w:val="22"/>
          <w:u w:val="single"/>
        </w:rPr>
        <w:t xml:space="preserve">Final Paper: </w:t>
      </w:r>
      <w:r w:rsidRPr="00C106D5">
        <w:rPr>
          <w:rFonts w:ascii="Times New Roman" w:hAnsi="Times New Roman" w:cs="Times New Roman"/>
          <w:sz w:val="22"/>
          <w:szCs w:val="22"/>
        </w:rPr>
        <w:t xml:space="preserve">You need to write a final paper on Religion and Media presenting an historical or contemporary example and critically engaging with the theories and readings done in class. </w:t>
      </w:r>
      <w:r w:rsidR="004F3982" w:rsidRPr="00C106D5">
        <w:rPr>
          <w:rFonts w:ascii="Times New Roman" w:hAnsi="Times New Roman" w:cs="Times New Roman"/>
          <w:sz w:val="22"/>
          <w:szCs w:val="22"/>
        </w:rPr>
        <w:t xml:space="preserve">You will be requested do some additional readings I will help you choose. </w:t>
      </w:r>
      <w:r w:rsidRPr="00C106D5">
        <w:rPr>
          <w:rFonts w:ascii="Times New Roman" w:hAnsi="Times New Roman" w:cs="Times New Roman"/>
          <w:sz w:val="22"/>
          <w:szCs w:val="22"/>
        </w:rPr>
        <w:t>The final</w:t>
      </w:r>
      <w:r w:rsidR="007B720E" w:rsidRPr="00C106D5">
        <w:rPr>
          <w:rFonts w:ascii="Times New Roman" w:hAnsi="Times New Roman" w:cs="Times New Roman"/>
          <w:sz w:val="22"/>
          <w:szCs w:val="22"/>
        </w:rPr>
        <w:t xml:space="preserve"> paper will be 35</w:t>
      </w:r>
      <w:r w:rsidRPr="00C106D5">
        <w:rPr>
          <w:rFonts w:ascii="Times New Roman" w:hAnsi="Times New Roman" w:cs="Times New Roman"/>
          <w:sz w:val="22"/>
          <w:szCs w:val="22"/>
        </w:rPr>
        <w:t>00</w:t>
      </w:r>
      <w:r w:rsidR="007B720E" w:rsidRPr="00C106D5">
        <w:rPr>
          <w:rFonts w:ascii="Times New Roman" w:hAnsi="Times New Roman" w:cs="Times New Roman"/>
          <w:sz w:val="22"/>
          <w:szCs w:val="22"/>
        </w:rPr>
        <w:t>-5000</w:t>
      </w:r>
      <w:r w:rsidRPr="00C106D5">
        <w:rPr>
          <w:rFonts w:ascii="Times New Roman" w:hAnsi="Times New Roman" w:cs="Times New Roman"/>
          <w:sz w:val="22"/>
          <w:szCs w:val="22"/>
        </w:rPr>
        <w:t xml:space="preserve"> </w:t>
      </w:r>
      <w:r w:rsidR="007B720E" w:rsidRPr="00C106D5">
        <w:rPr>
          <w:rFonts w:ascii="Times New Roman" w:hAnsi="Times New Roman" w:cs="Times New Roman"/>
          <w:sz w:val="22"/>
          <w:szCs w:val="22"/>
        </w:rPr>
        <w:t xml:space="preserve">words plus notes and references. </w:t>
      </w:r>
      <w:r w:rsidRPr="00C106D5">
        <w:rPr>
          <w:rFonts w:ascii="Times New Roman" w:hAnsi="Times New Roman" w:cs="Times New Roman"/>
          <w:sz w:val="22"/>
          <w:szCs w:val="22"/>
        </w:rPr>
        <w:t xml:space="preserve">During the semester, I will explain what I expect from your paper and give you individual feedback on your topic. </w:t>
      </w:r>
      <w:r w:rsidR="00973930" w:rsidRPr="00C106D5">
        <w:rPr>
          <w:rFonts w:ascii="Times New Roman" w:hAnsi="Times New Roman" w:cs="Times New Roman"/>
          <w:sz w:val="22"/>
          <w:szCs w:val="22"/>
          <w:lang w:val="en-US"/>
        </w:rPr>
        <w:t>I will provide specific guidelines for quotations during</w:t>
      </w:r>
      <w:r w:rsidR="005323B1">
        <w:rPr>
          <w:rFonts w:ascii="Times New Roman" w:hAnsi="Times New Roman" w:cs="Times New Roman"/>
          <w:sz w:val="22"/>
          <w:szCs w:val="22"/>
          <w:lang w:val="en-US"/>
        </w:rPr>
        <w:t xml:space="preserve"> the semester</w:t>
      </w:r>
      <w:r w:rsidR="00973930" w:rsidRPr="00C106D5">
        <w:rPr>
          <w:rFonts w:ascii="Times New Roman" w:hAnsi="Times New Roman" w:cs="Times New Roman"/>
          <w:sz w:val="22"/>
          <w:szCs w:val="22"/>
          <w:lang w:val="en-US"/>
        </w:rPr>
        <w:t xml:space="preserve">. </w:t>
      </w:r>
      <w:r w:rsidR="00F70BBA" w:rsidRPr="00C106D5">
        <w:rPr>
          <w:rFonts w:ascii="Times New Roman" w:hAnsi="Times New Roman" w:cs="Times New Roman"/>
          <w:sz w:val="22"/>
          <w:szCs w:val="22"/>
        </w:rPr>
        <w:t xml:space="preserve">The deadline for the paper is the </w:t>
      </w:r>
      <w:r w:rsidR="00161A9B" w:rsidRPr="00C106D5">
        <w:rPr>
          <w:rFonts w:ascii="Times New Roman" w:hAnsi="Times New Roman" w:cs="Times New Roman"/>
          <w:sz w:val="22"/>
          <w:szCs w:val="22"/>
        </w:rPr>
        <w:t>1</w:t>
      </w:r>
      <w:r w:rsidR="00161A9B" w:rsidRPr="00C106D5">
        <w:rPr>
          <w:rFonts w:ascii="Times New Roman" w:hAnsi="Times New Roman" w:cs="Times New Roman"/>
          <w:sz w:val="22"/>
          <w:szCs w:val="22"/>
          <w:vertAlign w:val="superscript"/>
        </w:rPr>
        <w:t>st</w:t>
      </w:r>
      <w:r w:rsidR="00161A9B" w:rsidRPr="00C106D5">
        <w:rPr>
          <w:rFonts w:ascii="Times New Roman" w:hAnsi="Times New Roman" w:cs="Times New Roman"/>
          <w:sz w:val="22"/>
          <w:szCs w:val="22"/>
        </w:rPr>
        <w:t xml:space="preserve"> of September</w:t>
      </w:r>
      <w:r w:rsidR="00F70BBA" w:rsidRPr="00C106D5">
        <w:rPr>
          <w:rFonts w:ascii="Times New Roman" w:hAnsi="Times New Roman" w:cs="Times New Roman"/>
          <w:sz w:val="22"/>
          <w:szCs w:val="22"/>
        </w:rPr>
        <w:t xml:space="preserve">. Please let me know in advance if you need an extension. Life if messy and things happen, but permission is always easier to obtain than forgiveness. </w:t>
      </w:r>
      <w:r w:rsidR="007B720E" w:rsidRPr="00C106D5">
        <w:rPr>
          <w:rFonts w:ascii="Times New Roman" w:hAnsi="Times New Roman" w:cs="Times New Roman"/>
          <w:sz w:val="22"/>
          <w:szCs w:val="22"/>
        </w:rPr>
        <w:t xml:space="preserve">(3 credit points) </w:t>
      </w:r>
    </w:p>
    <w:p w14:paraId="5027A2D1" w14:textId="77777777" w:rsidR="00CD76C2" w:rsidRPr="00C106D5" w:rsidRDefault="00CD76C2" w:rsidP="00265698">
      <w:pPr>
        <w:jc w:val="both"/>
        <w:rPr>
          <w:sz w:val="22"/>
          <w:szCs w:val="22"/>
          <w:lang w:val="en-US"/>
        </w:rPr>
      </w:pPr>
    </w:p>
    <w:p w14:paraId="1B9DFBE0" w14:textId="77777777" w:rsidR="00231C38" w:rsidRPr="00C106D5" w:rsidRDefault="00D75DAD" w:rsidP="00265698">
      <w:pPr>
        <w:jc w:val="both"/>
        <w:rPr>
          <w:sz w:val="22"/>
          <w:szCs w:val="22"/>
          <w:lang w:val="en-US"/>
        </w:rPr>
      </w:pPr>
      <w:r w:rsidRPr="00C106D5">
        <w:rPr>
          <w:sz w:val="22"/>
          <w:szCs w:val="22"/>
          <w:lang w:val="en-US"/>
        </w:rPr>
        <w:t>The overall class grade will be assigned in accordance with the following criteria:</w:t>
      </w:r>
    </w:p>
    <w:p w14:paraId="16D492F3" w14:textId="77777777" w:rsidR="006C24A7" w:rsidRPr="00C106D5" w:rsidRDefault="006C24A7" w:rsidP="00265698">
      <w:pPr>
        <w:numPr>
          <w:ilvl w:val="0"/>
          <w:numId w:val="2"/>
        </w:numPr>
        <w:shd w:val="clear" w:color="auto" w:fill="FFFFFF"/>
        <w:spacing w:before="100" w:beforeAutospacing="1" w:after="24"/>
        <w:ind w:left="384"/>
        <w:jc w:val="both"/>
        <w:rPr>
          <w:color w:val="222222"/>
          <w:sz w:val="22"/>
          <w:szCs w:val="22"/>
          <w:lang w:val="en-US"/>
        </w:rPr>
      </w:pPr>
      <w:r w:rsidRPr="00C106D5">
        <w:rPr>
          <w:color w:val="000000" w:themeColor="text1"/>
          <w:sz w:val="22"/>
          <w:szCs w:val="22"/>
          <w:lang w:val="en-US"/>
        </w:rPr>
        <w:t>1,0–1,5 </w:t>
      </w:r>
      <w:r w:rsidRPr="00C106D5">
        <w:rPr>
          <w:i/>
          <w:iCs/>
          <w:color w:val="000000" w:themeColor="text1"/>
          <w:sz w:val="22"/>
          <w:szCs w:val="22"/>
          <w:lang w:val="en-US"/>
        </w:rPr>
        <w:t>sehr gut</w:t>
      </w:r>
      <w:r w:rsidRPr="00C106D5">
        <w:rPr>
          <w:color w:val="000000" w:themeColor="text1"/>
          <w:sz w:val="22"/>
          <w:szCs w:val="22"/>
          <w:lang w:val="en-US"/>
        </w:rPr>
        <w:t> </w:t>
      </w:r>
      <w:r w:rsidR="00D75DAD" w:rsidRPr="00C106D5">
        <w:rPr>
          <w:color w:val="000000" w:themeColor="text1"/>
          <w:sz w:val="22"/>
          <w:szCs w:val="22"/>
          <w:lang w:val="en-US"/>
        </w:rPr>
        <w:t xml:space="preserve">: you always come prepared to class. Your questions and comments are pertinent, you always pay attention, and you engage with your peers’ ideas. Your final paper is well-written and well-researched, and your argument </w:t>
      </w:r>
      <w:r w:rsidR="00D75DAD" w:rsidRPr="00C106D5">
        <w:rPr>
          <w:color w:val="222222"/>
          <w:sz w:val="22"/>
          <w:szCs w:val="22"/>
          <w:lang w:val="en-US"/>
        </w:rPr>
        <w:t xml:space="preserve">is clear and compelling. </w:t>
      </w:r>
      <w:r w:rsidR="00CB5BA4" w:rsidRPr="00C106D5">
        <w:rPr>
          <w:color w:val="222222"/>
          <w:sz w:val="22"/>
          <w:szCs w:val="22"/>
          <w:lang w:val="en-US"/>
        </w:rPr>
        <w:t>Good job!</w:t>
      </w:r>
    </w:p>
    <w:p w14:paraId="74162E32" w14:textId="77777777" w:rsidR="006C24A7" w:rsidRPr="00C106D5" w:rsidRDefault="006C24A7" w:rsidP="00265698">
      <w:pPr>
        <w:numPr>
          <w:ilvl w:val="0"/>
          <w:numId w:val="2"/>
        </w:numPr>
        <w:shd w:val="clear" w:color="auto" w:fill="FFFFFF"/>
        <w:spacing w:before="100" w:beforeAutospacing="1" w:after="24"/>
        <w:ind w:left="384"/>
        <w:jc w:val="both"/>
        <w:rPr>
          <w:color w:val="222222"/>
          <w:sz w:val="22"/>
          <w:szCs w:val="22"/>
          <w:lang w:val="en-US"/>
        </w:rPr>
      </w:pPr>
      <w:r w:rsidRPr="00C106D5">
        <w:rPr>
          <w:color w:val="222222"/>
          <w:sz w:val="22"/>
          <w:szCs w:val="22"/>
          <w:lang w:val="en-US"/>
        </w:rPr>
        <w:t>1,6–2,5 </w:t>
      </w:r>
      <w:r w:rsidRPr="00C106D5">
        <w:rPr>
          <w:i/>
          <w:iCs/>
          <w:color w:val="222222"/>
          <w:sz w:val="22"/>
          <w:szCs w:val="22"/>
          <w:lang w:val="en-US"/>
        </w:rPr>
        <w:t>gut</w:t>
      </w:r>
      <w:r w:rsidR="00D75DAD" w:rsidRPr="00C106D5">
        <w:rPr>
          <w:color w:val="222222"/>
          <w:sz w:val="22"/>
          <w:szCs w:val="22"/>
          <w:lang w:val="en-US"/>
        </w:rPr>
        <w:t>: you did all the required readings and often are ready to discuss them. You have many good ideas and you can connect them with the topics discussed in class, you only need to do an extra effort to have your intellectual voice emerge.</w:t>
      </w:r>
      <w:r w:rsidR="00CB5BA4" w:rsidRPr="00C106D5">
        <w:rPr>
          <w:color w:val="222222"/>
          <w:sz w:val="22"/>
          <w:szCs w:val="22"/>
          <w:lang w:val="en-US"/>
        </w:rPr>
        <w:t xml:space="preserve"> You’re almost there!</w:t>
      </w:r>
    </w:p>
    <w:p w14:paraId="11F71DAB" w14:textId="77777777" w:rsidR="006C24A7" w:rsidRPr="00C106D5" w:rsidRDefault="006C24A7" w:rsidP="00265698">
      <w:pPr>
        <w:numPr>
          <w:ilvl w:val="0"/>
          <w:numId w:val="2"/>
        </w:numPr>
        <w:shd w:val="clear" w:color="auto" w:fill="FFFFFF"/>
        <w:spacing w:before="100" w:beforeAutospacing="1" w:after="24"/>
        <w:ind w:left="384"/>
        <w:jc w:val="both"/>
        <w:rPr>
          <w:color w:val="222222"/>
          <w:sz w:val="22"/>
          <w:szCs w:val="22"/>
          <w:lang w:val="en-US"/>
        </w:rPr>
      </w:pPr>
      <w:r w:rsidRPr="00C106D5">
        <w:rPr>
          <w:color w:val="222222"/>
          <w:sz w:val="22"/>
          <w:szCs w:val="22"/>
          <w:lang w:val="en-US"/>
        </w:rPr>
        <w:t>2,6–3,5 </w:t>
      </w:r>
      <w:r w:rsidRPr="00C106D5">
        <w:rPr>
          <w:i/>
          <w:iCs/>
          <w:color w:val="222222"/>
          <w:sz w:val="22"/>
          <w:szCs w:val="22"/>
          <w:lang w:val="en-US"/>
        </w:rPr>
        <w:t>befriedigend</w:t>
      </w:r>
      <w:r w:rsidR="00B44FB0" w:rsidRPr="00C106D5">
        <w:rPr>
          <w:color w:val="222222"/>
          <w:sz w:val="22"/>
          <w:szCs w:val="22"/>
          <w:lang w:val="en-US"/>
        </w:rPr>
        <w:t xml:space="preserve">: you pay attention in class and are able to follow the discussions. The paper is overall well-written, and with some more coursework and readings you will develop your ideas in a coherent and relevant way. </w:t>
      </w:r>
      <w:r w:rsidR="00CB5BA4" w:rsidRPr="00C106D5">
        <w:rPr>
          <w:color w:val="222222"/>
          <w:sz w:val="22"/>
          <w:szCs w:val="22"/>
          <w:lang w:val="en-US"/>
        </w:rPr>
        <w:t>Feel free to come and see me to discuss how you can make your work really awesome.</w:t>
      </w:r>
    </w:p>
    <w:p w14:paraId="5039D301" w14:textId="77777777" w:rsidR="006C24A7" w:rsidRPr="00C106D5" w:rsidRDefault="006C24A7" w:rsidP="00265698">
      <w:pPr>
        <w:numPr>
          <w:ilvl w:val="0"/>
          <w:numId w:val="2"/>
        </w:numPr>
        <w:shd w:val="clear" w:color="auto" w:fill="FFFFFF"/>
        <w:spacing w:before="100" w:beforeAutospacing="1" w:after="24"/>
        <w:ind w:left="384"/>
        <w:jc w:val="both"/>
        <w:rPr>
          <w:color w:val="222222"/>
          <w:sz w:val="22"/>
          <w:szCs w:val="22"/>
          <w:lang w:val="en-US"/>
        </w:rPr>
      </w:pPr>
      <w:r w:rsidRPr="00C106D5">
        <w:rPr>
          <w:color w:val="222222"/>
          <w:sz w:val="22"/>
          <w:szCs w:val="22"/>
          <w:lang w:val="en-US"/>
        </w:rPr>
        <w:t>3,6–4,0 </w:t>
      </w:r>
      <w:r w:rsidRPr="00C106D5">
        <w:rPr>
          <w:i/>
          <w:iCs/>
          <w:color w:val="222222"/>
          <w:sz w:val="22"/>
          <w:szCs w:val="22"/>
          <w:lang w:val="en-US"/>
        </w:rPr>
        <w:t>ausreichend</w:t>
      </w:r>
      <w:r w:rsidR="00B44FB0" w:rsidRPr="00C106D5">
        <w:rPr>
          <w:color w:val="222222"/>
          <w:sz w:val="22"/>
          <w:szCs w:val="22"/>
          <w:lang w:val="en-US"/>
        </w:rPr>
        <w:t xml:space="preserve">: </w:t>
      </w:r>
      <w:r w:rsidR="00830C0D" w:rsidRPr="00C106D5">
        <w:rPr>
          <w:color w:val="222222"/>
          <w:sz w:val="22"/>
          <w:szCs w:val="22"/>
          <w:lang w:val="en-US"/>
        </w:rPr>
        <w:t>you come to class and participate, but sometimes get distracted. The paper is based on good ideas, but it is not very clear and it seems you need to do some extra work. You are welcome to see me to talk about how you can improve</w:t>
      </w:r>
      <w:r w:rsidR="00CB5BA4" w:rsidRPr="00C106D5">
        <w:rPr>
          <w:color w:val="222222"/>
          <w:sz w:val="22"/>
          <w:szCs w:val="22"/>
          <w:lang w:val="en-US"/>
        </w:rPr>
        <w:t xml:space="preserve"> your work</w:t>
      </w:r>
      <w:r w:rsidR="006F26E7" w:rsidRPr="00C106D5">
        <w:rPr>
          <w:color w:val="222222"/>
          <w:sz w:val="22"/>
          <w:szCs w:val="22"/>
          <w:lang w:val="en-US"/>
        </w:rPr>
        <w:t>.</w:t>
      </w:r>
      <w:r w:rsidR="00830C0D" w:rsidRPr="00C106D5">
        <w:rPr>
          <w:color w:val="222222"/>
          <w:sz w:val="22"/>
          <w:szCs w:val="22"/>
          <w:lang w:val="en-US"/>
        </w:rPr>
        <w:t xml:space="preserve"> </w:t>
      </w:r>
    </w:p>
    <w:p w14:paraId="5560BBCE" w14:textId="77777777" w:rsidR="006C24A7" w:rsidRPr="00C106D5" w:rsidRDefault="006C24A7" w:rsidP="00265698">
      <w:pPr>
        <w:numPr>
          <w:ilvl w:val="0"/>
          <w:numId w:val="2"/>
        </w:numPr>
        <w:shd w:val="clear" w:color="auto" w:fill="FFFFFF"/>
        <w:spacing w:before="100" w:beforeAutospacing="1" w:after="24"/>
        <w:ind w:left="384"/>
        <w:jc w:val="both"/>
        <w:rPr>
          <w:color w:val="222222"/>
          <w:sz w:val="22"/>
          <w:szCs w:val="22"/>
          <w:lang w:val="en-US"/>
        </w:rPr>
      </w:pPr>
      <w:r w:rsidRPr="00C106D5">
        <w:rPr>
          <w:color w:val="222222"/>
          <w:sz w:val="22"/>
          <w:szCs w:val="22"/>
          <w:lang w:val="en-US"/>
        </w:rPr>
        <w:t>5,0 </w:t>
      </w:r>
      <w:r w:rsidRPr="00C106D5">
        <w:rPr>
          <w:i/>
          <w:iCs/>
          <w:color w:val="222222"/>
          <w:sz w:val="22"/>
          <w:szCs w:val="22"/>
          <w:lang w:val="en-US"/>
        </w:rPr>
        <w:t>nicht ausreichend</w:t>
      </w:r>
      <w:r w:rsidRPr="00C106D5">
        <w:rPr>
          <w:color w:val="222222"/>
          <w:sz w:val="22"/>
          <w:szCs w:val="22"/>
          <w:lang w:val="en-US"/>
        </w:rPr>
        <w:t> / </w:t>
      </w:r>
      <w:r w:rsidRPr="00C106D5">
        <w:rPr>
          <w:i/>
          <w:iCs/>
          <w:color w:val="222222"/>
          <w:sz w:val="22"/>
          <w:szCs w:val="22"/>
          <w:lang w:val="en-US"/>
        </w:rPr>
        <w:t>nicht bestanden</w:t>
      </w:r>
      <w:r w:rsidR="00830C0D" w:rsidRPr="00C106D5">
        <w:rPr>
          <w:color w:val="222222"/>
          <w:sz w:val="22"/>
          <w:szCs w:val="22"/>
          <w:lang w:val="en-US"/>
        </w:rPr>
        <w:t xml:space="preserve">: you barely come to class and often you do not to the readings or are unable to </w:t>
      </w:r>
      <w:r w:rsidR="00265698" w:rsidRPr="00C106D5">
        <w:rPr>
          <w:color w:val="222222"/>
          <w:sz w:val="22"/>
          <w:szCs w:val="22"/>
          <w:lang w:val="en-US"/>
        </w:rPr>
        <w:t>discuss them. You did not turn the final paper in or it is very poorly written. Maybe this wasn’t the class for you? I will be happy to meet with you and understand why</w:t>
      </w:r>
      <w:r w:rsidR="006F26E7" w:rsidRPr="00C106D5">
        <w:rPr>
          <w:color w:val="222222"/>
          <w:sz w:val="22"/>
          <w:szCs w:val="22"/>
          <w:lang w:val="en-US"/>
        </w:rPr>
        <w:t>.</w:t>
      </w:r>
    </w:p>
    <w:p w14:paraId="7B11C3FF" w14:textId="77777777" w:rsidR="00265698" w:rsidRPr="00C106D5" w:rsidRDefault="00265698" w:rsidP="00265698">
      <w:pPr>
        <w:shd w:val="clear" w:color="auto" w:fill="FFFFFF"/>
        <w:spacing w:before="100" w:beforeAutospacing="1" w:after="24"/>
        <w:ind w:left="24"/>
        <w:jc w:val="both"/>
        <w:rPr>
          <w:b/>
          <w:color w:val="222222"/>
          <w:sz w:val="22"/>
          <w:szCs w:val="22"/>
          <w:lang w:val="en-US"/>
        </w:rPr>
      </w:pPr>
      <w:r w:rsidRPr="00C106D5">
        <w:rPr>
          <w:b/>
          <w:color w:val="222222"/>
          <w:sz w:val="22"/>
          <w:szCs w:val="22"/>
          <w:lang w:val="en-US"/>
        </w:rPr>
        <w:t>Classroom Etiquette</w:t>
      </w:r>
    </w:p>
    <w:p w14:paraId="7398F8A2" w14:textId="77777777" w:rsidR="00265698" w:rsidRPr="00C106D5" w:rsidRDefault="00265698" w:rsidP="00265698">
      <w:pPr>
        <w:autoSpaceDE w:val="0"/>
        <w:autoSpaceDN w:val="0"/>
        <w:adjustRightInd w:val="0"/>
        <w:jc w:val="both"/>
        <w:rPr>
          <w:sz w:val="22"/>
          <w:szCs w:val="22"/>
          <w:lang w:val="en-US"/>
        </w:rPr>
      </w:pPr>
    </w:p>
    <w:p w14:paraId="4E874760" w14:textId="77777777" w:rsidR="00265698" w:rsidRPr="00C106D5" w:rsidRDefault="00265698" w:rsidP="00265698">
      <w:pPr>
        <w:autoSpaceDE w:val="0"/>
        <w:autoSpaceDN w:val="0"/>
        <w:adjustRightInd w:val="0"/>
        <w:jc w:val="both"/>
        <w:rPr>
          <w:sz w:val="22"/>
          <w:szCs w:val="22"/>
          <w:u w:val="single"/>
          <w:lang w:val="en-US"/>
        </w:rPr>
      </w:pPr>
      <w:r w:rsidRPr="00C106D5">
        <w:rPr>
          <w:sz w:val="22"/>
          <w:szCs w:val="22"/>
          <w:u w:val="single"/>
          <w:lang w:val="en-US"/>
        </w:rPr>
        <w:t>Use of Mobile Devices, Laptops and Tablets during Class</w:t>
      </w:r>
    </w:p>
    <w:p w14:paraId="36CA16B3" w14:textId="27866A79" w:rsidR="00265698" w:rsidRPr="00C106D5" w:rsidRDefault="00265698" w:rsidP="00265698">
      <w:pPr>
        <w:autoSpaceDE w:val="0"/>
        <w:autoSpaceDN w:val="0"/>
        <w:adjustRightInd w:val="0"/>
        <w:jc w:val="both"/>
        <w:rPr>
          <w:sz w:val="22"/>
          <w:szCs w:val="22"/>
          <w:lang w:val="en-US"/>
        </w:rPr>
      </w:pPr>
      <w:r w:rsidRPr="00C106D5">
        <w:rPr>
          <w:sz w:val="22"/>
          <w:szCs w:val="22"/>
          <w:lang w:val="en-US"/>
        </w:rPr>
        <w:t>This is a media and religion class, so you are welcome to bring computers or tablets in class.</w:t>
      </w:r>
      <w:r w:rsidR="00973930" w:rsidRPr="00C106D5">
        <w:rPr>
          <w:sz w:val="22"/>
          <w:szCs w:val="22"/>
          <w:lang w:val="en-US"/>
        </w:rPr>
        <w:t xml:space="preserve"> However, they cannot be used for</w:t>
      </w:r>
      <w:r w:rsidRPr="00C106D5">
        <w:rPr>
          <w:sz w:val="22"/>
          <w:szCs w:val="22"/>
          <w:lang w:val="en-US"/>
        </w:rPr>
        <w:t xml:space="preserve"> any activity not related to class, because they can affect everyone’s learning experience. </w:t>
      </w:r>
    </w:p>
    <w:p w14:paraId="01D5AF4B" w14:textId="77777777" w:rsidR="00265698" w:rsidRPr="00C106D5" w:rsidRDefault="00265698" w:rsidP="00265698">
      <w:pPr>
        <w:autoSpaceDE w:val="0"/>
        <w:autoSpaceDN w:val="0"/>
        <w:adjustRightInd w:val="0"/>
        <w:jc w:val="both"/>
        <w:rPr>
          <w:sz w:val="22"/>
          <w:szCs w:val="22"/>
          <w:lang w:val="en-US"/>
        </w:rPr>
      </w:pPr>
    </w:p>
    <w:p w14:paraId="7DB270B0" w14:textId="77777777" w:rsidR="00265698" w:rsidRPr="00C106D5" w:rsidRDefault="00265698" w:rsidP="00265698">
      <w:pPr>
        <w:autoSpaceDE w:val="0"/>
        <w:autoSpaceDN w:val="0"/>
        <w:adjustRightInd w:val="0"/>
        <w:jc w:val="both"/>
        <w:rPr>
          <w:sz w:val="22"/>
          <w:szCs w:val="22"/>
          <w:u w:val="single"/>
          <w:lang w:val="en-US"/>
        </w:rPr>
      </w:pPr>
      <w:r w:rsidRPr="00C106D5">
        <w:rPr>
          <w:sz w:val="22"/>
          <w:szCs w:val="22"/>
          <w:u w:val="single"/>
          <w:lang w:val="en-US"/>
        </w:rPr>
        <w:t>Email</w:t>
      </w:r>
    </w:p>
    <w:p w14:paraId="419A02BB" w14:textId="77777777" w:rsidR="00265698" w:rsidRPr="00C106D5" w:rsidRDefault="00265698" w:rsidP="00265698">
      <w:pPr>
        <w:autoSpaceDE w:val="0"/>
        <w:autoSpaceDN w:val="0"/>
        <w:adjustRightInd w:val="0"/>
        <w:jc w:val="both"/>
        <w:rPr>
          <w:sz w:val="22"/>
          <w:szCs w:val="22"/>
          <w:lang w:val="en-US"/>
        </w:rPr>
      </w:pPr>
      <w:r w:rsidRPr="00C106D5">
        <w:rPr>
          <w:sz w:val="22"/>
          <w:szCs w:val="22"/>
          <w:lang w:val="en-US"/>
        </w:rPr>
        <w:t xml:space="preserve">I only answer my emails in the morning and in the evening, and I never check my emails on week-ends. If you have a very urgent matter, please say so in the email object. If you have multiple questions about the material, or need extra help, please come and see me during office hours. </w:t>
      </w:r>
    </w:p>
    <w:p w14:paraId="4C6794FA" w14:textId="77777777" w:rsidR="00265698" w:rsidRPr="00C106D5" w:rsidRDefault="00265698" w:rsidP="00265698">
      <w:pPr>
        <w:autoSpaceDE w:val="0"/>
        <w:autoSpaceDN w:val="0"/>
        <w:adjustRightInd w:val="0"/>
        <w:jc w:val="both"/>
        <w:rPr>
          <w:sz w:val="22"/>
          <w:szCs w:val="22"/>
          <w:lang w:val="en-US"/>
        </w:rPr>
      </w:pPr>
    </w:p>
    <w:p w14:paraId="3CCB1AE1" w14:textId="77777777" w:rsidR="00265698" w:rsidRPr="00C106D5" w:rsidRDefault="00265698" w:rsidP="00265698">
      <w:pPr>
        <w:autoSpaceDE w:val="0"/>
        <w:autoSpaceDN w:val="0"/>
        <w:adjustRightInd w:val="0"/>
        <w:jc w:val="both"/>
        <w:rPr>
          <w:sz w:val="22"/>
          <w:szCs w:val="22"/>
          <w:u w:val="single"/>
          <w:lang w:val="en-US"/>
        </w:rPr>
      </w:pPr>
      <w:r w:rsidRPr="00C106D5">
        <w:rPr>
          <w:sz w:val="22"/>
          <w:szCs w:val="22"/>
          <w:u w:val="single"/>
          <w:lang w:val="en-US"/>
        </w:rPr>
        <w:t>Course policies</w:t>
      </w:r>
    </w:p>
    <w:p w14:paraId="56D2FE55" w14:textId="77777777" w:rsidR="00265698" w:rsidRPr="00C106D5" w:rsidRDefault="00265698" w:rsidP="00265698">
      <w:pPr>
        <w:autoSpaceDE w:val="0"/>
        <w:autoSpaceDN w:val="0"/>
        <w:adjustRightInd w:val="0"/>
        <w:jc w:val="both"/>
        <w:rPr>
          <w:sz w:val="22"/>
          <w:szCs w:val="22"/>
          <w:lang w:val="en-US"/>
        </w:rPr>
      </w:pPr>
      <w:r w:rsidRPr="00C106D5">
        <w:rPr>
          <w:sz w:val="22"/>
          <w:szCs w:val="22"/>
          <w:lang w:val="en-US"/>
        </w:rPr>
        <w:t>Students and faculty each have responsibility for maintaining an appropriate learning environment. Those who fail to adhere to such behavioral standards may be subject to discipline. Professional courtesy and sensitivity are especially important with respect to individuals and topics dealing with differences of race, color, culture, religion, creed, politics,</w:t>
      </w:r>
      <w:r w:rsidR="00CB5BA4" w:rsidRPr="00C106D5">
        <w:rPr>
          <w:sz w:val="22"/>
          <w:szCs w:val="22"/>
          <w:lang w:val="en-US"/>
        </w:rPr>
        <w:t xml:space="preserve"> </w:t>
      </w:r>
      <w:r w:rsidRPr="00C106D5">
        <w:rPr>
          <w:sz w:val="22"/>
          <w:szCs w:val="22"/>
          <w:lang w:val="en-US"/>
        </w:rPr>
        <w:t>sexual orientation, gender, gender identity and gender expression, age, disability, and nationalities. Class rosters are provided to the professor with the student's legal name. I will gladly honor your request to address you by an alternate name or gender pronoun. Please advise me of this preference early in the semester so that I may make appropriate changes to my records.</w:t>
      </w:r>
    </w:p>
    <w:p w14:paraId="7773DF7D" w14:textId="77777777" w:rsidR="00265698" w:rsidRPr="00C106D5" w:rsidRDefault="00265698" w:rsidP="00265698">
      <w:pPr>
        <w:autoSpaceDE w:val="0"/>
        <w:autoSpaceDN w:val="0"/>
        <w:adjustRightInd w:val="0"/>
        <w:jc w:val="both"/>
        <w:rPr>
          <w:sz w:val="22"/>
          <w:szCs w:val="22"/>
          <w:lang w:val="en-US"/>
        </w:rPr>
      </w:pPr>
    </w:p>
    <w:p w14:paraId="3351ABBB" w14:textId="77777777" w:rsidR="00265698" w:rsidRPr="00C106D5" w:rsidRDefault="00265698" w:rsidP="00265698">
      <w:pPr>
        <w:autoSpaceDE w:val="0"/>
        <w:autoSpaceDN w:val="0"/>
        <w:adjustRightInd w:val="0"/>
        <w:jc w:val="both"/>
        <w:rPr>
          <w:sz w:val="22"/>
          <w:szCs w:val="22"/>
          <w:u w:val="single"/>
          <w:lang w:val="en-US"/>
        </w:rPr>
      </w:pPr>
      <w:r w:rsidRPr="00C106D5">
        <w:rPr>
          <w:sz w:val="22"/>
          <w:szCs w:val="22"/>
          <w:u w:val="single"/>
          <w:lang w:val="en-US"/>
        </w:rPr>
        <w:t>Academic Dishonesty and Plagiarism</w:t>
      </w:r>
    </w:p>
    <w:p w14:paraId="5F35FF5F" w14:textId="4E4AC949" w:rsidR="00265698" w:rsidRPr="00C106D5" w:rsidRDefault="00265698" w:rsidP="00265698">
      <w:pPr>
        <w:autoSpaceDE w:val="0"/>
        <w:autoSpaceDN w:val="0"/>
        <w:adjustRightInd w:val="0"/>
        <w:jc w:val="both"/>
        <w:rPr>
          <w:sz w:val="22"/>
          <w:szCs w:val="22"/>
          <w:lang w:val="en-US"/>
        </w:rPr>
      </w:pPr>
      <w:r w:rsidRPr="00C106D5">
        <w:rPr>
          <w:sz w:val="22"/>
          <w:szCs w:val="22"/>
          <w:lang w:val="en-US"/>
        </w:rPr>
        <w:t>Academic dishonesty is defined as cheating, plagiarism, unauthorized collaboration, falsifying academic records, and any act designed to avoid participating honestly in the learning process. Scholastic dishonesty also includes, but is not limited to, providing false or misleading information to receive a postponement or an extension on</w:t>
      </w:r>
      <w:r w:rsidR="00BC5BE2" w:rsidRPr="00C106D5">
        <w:rPr>
          <w:sz w:val="22"/>
          <w:szCs w:val="22"/>
          <w:lang w:val="en-US"/>
        </w:rPr>
        <w:t xml:space="preserve"> assignments</w:t>
      </w:r>
      <w:r w:rsidRPr="00C106D5">
        <w:rPr>
          <w:sz w:val="22"/>
          <w:szCs w:val="22"/>
          <w:lang w:val="en-US"/>
        </w:rPr>
        <w:t xml:space="preserve">. By accepting this syllabus, you have agreed to these guidelines and must adhere to them. Scholastic dishonest damages both the student's learning experience and readiness for the future demands of a work-career. </w:t>
      </w:r>
    </w:p>
    <w:p w14:paraId="3592C291" w14:textId="77777777" w:rsidR="00265698" w:rsidRPr="00C106D5" w:rsidRDefault="00265698" w:rsidP="00265698">
      <w:pPr>
        <w:autoSpaceDE w:val="0"/>
        <w:autoSpaceDN w:val="0"/>
        <w:adjustRightInd w:val="0"/>
        <w:jc w:val="both"/>
        <w:rPr>
          <w:sz w:val="22"/>
          <w:szCs w:val="22"/>
          <w:u w:val="single"/>
          <w:lang w:val="en-US"/>
        </w:rPr>
      </w:pPr>
    </w:p>
    <w:p w14:paraId="5A3F1375" w14:textId="77777777" w:rsidR="00265698" w:rsidRPr="00C106D5" w:rsidRDefault="00265698" w:rsidP="00265698">
      <w:pPr>
        <w:autoSpaceDE w:val="0"/>
        <w:autoSpaceDN w:val="0"/>
        <w:adjustRightInd w:val="0"/>
        <w:jc w:val="both"/>
        <w:rPr>
          <w:sz w:val="22"/>
          <w:szCs w:val="22"/>
          <w:u w:val="single"/>
          <w:lang w:val="en-US"/>
        </w:rPr>
      </w:pPr>
      <w:r w:rsidRPr="00C106D5">
        <w:rPr>
          <w:sz w:val="22"/>
          <w:szCs w:val="22"/>
          <w:u w:val="single"/>
          <w:lang w:val="en-US"/>
        </w:rPr>
        <w:t xml:space="preserve">Accommodations for students </w:t>
      </w:r>
    </w:p>
    <w:p w14:paraId="40DA6717" w14:textId="77777777" w:rsidR="00265698" w:rsidRPr="00C106D5" w:rsidRDefault="00265698" w:rsidP="00265698">
      <w:pPr>
        <w:autoSpaceDE w:val="0"/>
        <w:autoSpaceDN w:val="0"/>
        <w:adjustRightInd w:val="0"/>
        <w:jc w:val="both"/>
        <w:rPr>
          <w:rFonts w:eastAsiaTheme="minorEastAsia"/>
          <w:sz w:val="22"/>
          <w:szCs w:val="22"/>
          <w:lang w:val="en-US"/>
        </w:rPr>
      </w:pPr>
      <w:r w:rsidRPr="00C106D5">
        <w:rPr>
          <w:sz w:val="22"/>
          <w:szCs w:val="22"/>
          <w:lang w:val="en-US"/>
        </w:rPr>
        <w:t>If you qualify for accommodations, please contact me in a timely manner so that your needs can be addressed. I will make every effort to deal reasonably and fairly with all students who, because of religious obligations, have conflicts with scheduled assignments or required attendance.</w:t>
      </w:r>
    </w:p>
    <w:p w14:paraId="15B1B34D" w14:textId="77777777" w:rsidR="009C3DD9" w:rsidRPr="00A8123B" w:rsidRDefault="009C3DD9">
      <w:pPr>
        <w:rPr>
          <w:rFonts w:ascii="Times" w:hAnsi="Times"/>
          <w:lang w:val="en-US"/>
        </w:rPr>
      </w:pPr>
    </w:p>
    <w:sectPr w:rsidR="009C3DD9" w:rsidRPr="00A8123B" w:rsidSect="00446C19">
      <w:footerReference w:type="even" r:id="rId10"/>
      <w:footerReference w:type="default" r:id="rId11"/>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103B6F" w14:textId="77777777" w:rsidR="002A1E6E" w:rsidRDefault="002A1E6E" w:rsidP="00EF5C0A">
      <w:r>
        <w:separator/>
      </w:r>
    </w:p>
  </w:endnote>
  <w:endnote w:type="continuationSeparator" w:id="0">
    <w:p w14:paraId="5C3D63F7" w14:textId="77777777" w:rsidR="002A1E6E" w:rsidRDefault="002A1E6E" w:rsidP="00EF5C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w:panose1 w:val="00000500000000020000"/>
    <w:charset w:val="00"/>
    <w:family w:val="auto"/>
    <w:pitch w:val="variable"/>
    <w:sig w:usb0="E00002FF" w:usb1="5000205A"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21889761"/>
      <w:docPartObj>
        <w:docPartGallery w:val="Page Numbers (Bottom of Page)"/>
        <w:docPartUnique/>
      </w:docPartObj>
    </w:sdtPr>
    <w:sdtEndPr>
      <w:rPr>
        <w:rStyle w:val="PageNumber"/>
      </w:rPr>
    </w:sdtEndPr>
    <w:sdtContent>
      <w:p w14:paraId="2DB33673" w14:textId="77777777" w:rsidR="00EF5C0A" w:rsidRDefault="00EF5C0A" w:rsidP="000F3A1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F3CAA66" w14:textId="77777777" w:rsidR="00EF5C0A" w:rsidRDefault="00EF5C0A" w:rsidP="00EF5C0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54886859"/>
      <w:docPartObj>
        <w:docPartGallery w:val="Page Numbers (Bottom of Page)"/>
        <w:docPartUnique/>
      </w:docPartObj>
    </w:sdtPr>
    <w:sdtEndPr>
      <w:rPr>
        <w:rStyle w:val="PageNumber"/>
      </w:rPr>
    </w:sdtEndPr>
    <w:sdtContent>
      <w:p w14:paraId="7A265960" w14:textId="77777777" w:rsidR="00EF5C0A" w:rsidRDefault="00EF5C0A" w:rsidP="000F3A1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5323B1">
          <w:rPr>
            <w:rStyle w:val="PageNumber"/>
            <w:noProof/>
          </w:rPr>
          <w:t>1</w:t>
        </w:r>
        <w:r>
          <w:rPr>
            <w:rStyle w:val="PageNumber"/>
          </w:rPr>
          <w:fldChar w:fldCharType="end"/>
        </w:r>
      </w:p>
    </w:sdtContent>
  </w:sdt>
  <w:p w14:paraId="2C3FA4BF" w14:textId="77777777" w:rsidR="00EF5C0A" w:rsidRDefault="00EF5C0A" w:rsidP="00EF5C0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5762FF" w14:textId="77777777" w:rsidR="002A1E6E" w:rsidRDefault="002A1E6E" w:rsidP="00EF5C0A">
      <w:r>
        <w:separator/>
      </w:r>
    </w:p>
  </w:footnote>
  <w:footnote w:type="continuationSeparator" w:id="0">
    <w:p w14:paraId="125331ED" w14:textId="77777777" w:rsidR="002A1E6E" w:rsidRDefault="002A1E6E" w:rsidP="00EF5C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FD02AB1"/>
    <w:multiLevelType w:val="hybridMultilevel"/>
    <w:tmpl w:val="2B0850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C461231"/>
    <w:multiLevelType w:val="multilevel"/>
    <w:tmpl w:val="2050E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1"/>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62C0"/>
    <w:rsid w:val="00003F21"/>
    <w:rsid w:val="00005955"/>
    <w:rsid w:val="000A617B"/>
    <w:rsid w:val="000C1414"/>
    <w:rsid w:val="00124370"/>
    <w:rsid w:val="00133FBD"/>
    <w:rsid w:val="00161A9B"/>
    <w:rsid w:val="00185439"/>
    <w:rsid w:val="001C3AB1"/>
    <w:rsid w:val="001C6660"/>
    <w:rsid w:val="001F4B02"/>
    <w:rsid w:val="00231C38"/>
    <w:rsid w:val="00265698"/>
    <w:rsid w:val="002A1E6E"/>
    <w:rsid w:val="002D05D4"/>
    <w:rsid w:val="002E5B70"/>
    <w:rsid w:val="003203A3"/>
    <w:rsid w:val="0032567F"/>
    <w:rsid w:val="003333B7"/>
    <w:rsid w:val="00372981"/>
    <w:rsid w:val="0039177A"/>
    <w:rsid w:val="003E4B5E"/>
    <w:rsid w:val="00426234"/>
    <w:rsid w:val="00432738"/>
    <w:rsid w:val="0044186D"/>
    <w:rsid w:val="00446C19"/>
    <w:rsid w:val="00464EF7"/>
    <w:rsid w:val="004A2B36"/>
    <w:rsid w:val="004F3982"/>
    <w:rsid w:val="00517290"/>
    <w:rsid w:val="005323B1"/>
    <w:rsid w:val="005740DB"/>
    <w:rsid w:val="00580D51"/>
    <w:rsid w:val="00586334"/>
    <w:rsid w:val="00597304"/>
    <w:rsid w:val="005C7CE8"/>
    <w:rsid w:val="005E41C1"/>
    <w:rsid w:val="00644698"/>
    <w:rsid w:val="006565BA"/>
    <w:rsid w:val="0067386F"/>
    <w:rsid w:val="00676E3F"/>
    <w:rsid w:val="00680CCF"/>
    <w:rsid w:val="00691E35"/>
    <w:rsid w:val="006B60FA"/>
    <w:rsid w:val="006C24A7"/>
    <w:rsid w:val="006C69FD"/>
    <w:rsid w:val="006D62C0"/>
    <w:rsid w:val="006D65F4"/>
    <w:rsid w:val="006F26E7"/>
    <w:rsid w:val="00701133"/>
    <w:rsid w:val="00707002"/>
    <w:rsid w:val="00730BB6"/>
    <w:rsid w:val="00740F3A"/>
    <w:rsid w:val="007920BD"/>
    <w:rsid w:val="007B720E"/>
    <w:rsid w:val="007C0344"/>
    <w:rsid w:val="007E3B9C"/>
    <w:rsid w:val="0081417C"/>
    <w:rsid w:val="008218A3"/>
    <w:rsid w:val="00830C0D"/>
    <w:rsid w:val="008310B1"/>
    <w:rsid w:val="00867B2B"/>
    <w:rsid w:val="008955A0"/>
    <w:rsid w:val="008D1EEF"/>
    <w:rsid w:val="00973930"/>
    <w:rsid w:val="00985CD2"/>
    <w:rsid w:val="009C3DD9"/>
    <w:rsid w:val="009D50F6"/>
    <w:rsid w:val="00A20EB1"/>
    <w:rsid w:val="00A8123B"/>
    <w:rsid w:val="00AC618F"/>
    <w:rsid w:val="00AE3A47"/>
    <w:rsid w:val="00B40341"/>
    <w:rsid w:val="00B44FB0"/>
    <w:rsid w:val="00B5417A"/>
    <w:rsid w:val="00B85D29"/>
    <w:rsid w:val="00BC5BE2"/>
    <w:rsid w:val="00BE5986"/>
    <w:rsid w:val="00C02BC4"/>
    <w:rsid w:val="00C106D5"/>
    <w:rsid w:val="00C36202"/>
    <w:rsid w:val="00C60639"/>
    <w:rsid w:val="00CB5BA4"/>
    <w:rsid w:val="00CD76C2"/>
    <w:rsid w:val="00D027D5"/>
    <w:rsid w:val="00D65DA9"/>
    <w:rsid w:val="00D75DAD"/>
    <w:rsid w:val="00DA3899"/>
    <w:rsid w:val="00DC086A"/>
    <w:rsid w:val="00DD0159"/>
    <w:rsid w:val="00DD7337"/>
    <w:rsid w:val="00E80243"/>
    <w:rsid w:val="00EF5C0A"/>
    <w:rsid w:val="00F35876"/>
    <w:rsid w:val="00F70BBA"/>
    <w:rsid w:val="00FD3EEA"/>
    <w:rsid w:val="00FE533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1CE608"/>
  <w14:defaultImageDpi w14:val="32767"/>
  <w15:chartTrackingRefBased/>
  <w15:docId w15:val="{8C928143-B2A2-1549-9A54-7645A2ABB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0341"/>
    <w:rPr>
      <w:rFonts w:ascii="Times New Roman" w:eastAsia="Times New Roman" w:hAnsi="Times New Roman" w:cs="Times New Roman"/>
      <w:lang w:val="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F5C0A"/>
    <w:pPr>
      <w:tabs>
        <w:tab w:val="center" w:pos="4819"/>
        <w:tab w:val="right" w:pos="9638"/>
      </w:tabs>
    </w:pPr>
    <w:rPr>
      <w:rFonts w:asciiTheme="minorHAnsi" w:eastAsiaTheme="minorEastAsia" w:hAnsiTheme="minorHAnsi" w:cstheme="minorBidi"/>
      <w:lang w:val="en-GB"/>
    </w:rPr>
  </w:style>
  <w:style w:type="character" w:customStyle="1" w:styleId="FooterChar">
    <w:name w:val="Footer Char"/>
    <w:basedOn w:val="DefaultParagraphFont"/>
    <w:link w:val="Footer"/>
    <w:uiPriority w:val="99"/>
    <w:rsid w:val="00EF5C0A"/>
  </w:style>
  <w:style w:type="character" w:styleId="PageNumber">
    <w:name w:val="page number"/>
    <w:basedOn w:val="DefaultParagraphFont"/>
    <w:uiPriority w:val="99"/>
    <w:semiHidden/>
    <w:unhideWhenUsed/>
    <w:rsid w:val="00EF5C0A"/>
  </w:style>
  <w:style w:type="paragraph" w:styleId="ListParagraph">
    <w:name w:val="List Paragraph"/>
    <w:basedOn w:val="Normal"/>
    <w:uiPriority w:val="34"/>
    <w:qFormat/>
    <w:rsid w:val="00CD76C2"/>
    <w:pPr>
      <w:ind w:left="720"/>
      <w:contextualSpacing/>
    </w:pPr>
    <w:rPr>
      <w:rFonts w:asciiTheme="minorHAnsi" w:eastAsiaTheme="minorEastAsia" w:hAnsiTheme="minorHAnsi" w:cstheme="minorBidi"/>
      <w:lang w:val="en-GB"/>
    </w:rPr>
  </w:style>
  <w:style w:type="character" w:styleId="Hyperlink">
    <w:name w:val="Hyperlink"/>
    <w:basedOn w:val="DefaultParagraphFont"/>
    <w:uiPriority w:val="99"/>
    <w:unhideWhenUsed/>
    <w:rsid w:val="00BC5BE2"/>
    <w:rPr>
      <w:color w:val="0563C1" w:themeColor="hyperlink"/>
      <w:u w:val="single"/>
    </w:rPr>
  </w:style>
  <w:style w:type="character" w:customStyle="1" w:styleId="UnresolvedMention1">
    <w:name w:val="Unresolved Mention1"/>
    <w:basedOn w:val="DefaultParagraphFont"/>
    <w:uiPriority w:val="99"/>
    <w:rsid w:val="00BC5BE2"/>
    <w:rPr>
      <w:color w:val="605E5C"/>
      <w:shd w:val="clear" w:color="auto" w:fill="E1DFDD"/>
    </w:rPr>
  </w:style>
  <w:style w:type="paragraph" w:styleId="BalloonText">
    <w:name w:val="Balloon Text"/>
    <w:basedOn w:val="Normal"/>
    <w:link w:val="BalloonTextChar"/>
    <w:uiPriority w:val="99"/>
    <w:semiHidden/>
    <w:unhideWhenUsed/>
    <w:rsid w:val="00A8123B"/>
    <w:rPr>
      <w:sz w:val="18"/>
      <w:szCs w:val="18"/>
    </w:rPr>
  </w:style>
  <w:style w:type="character" w:customStyle="1" w:styleId="BalloonTextChar">
    <w:name w:val="Balloon Text Char"/>
    <w:basedOn w:val="DefaultParagraphFont"/>
    <w:link w:val="BalloonText"/>
    <w:uiPriority w:val="99"/>
    <w:semiHidden/>
    <w:rsid w:val="00A8123B"/>
    <w:rPr>
      <w:rFonts w:ascii="Times New Roman" w:eastAsia="Times New Roman" w:hAnsi="Times New Roman" w:cs="Times New Roman"/>
      <w:sz w:val="18"/>
      <w:szCs w:val="18"/>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25212">
      <w:bodyDiv w:val="1"/>
      <w:marLeft w:val="0"/>
      <w:marRight w:val="0"/>
      <w:marTop w:val="0"/>
      <w:marBottom w:val="0"/>
      <w:divBdr>
        <w:top w:val="none" w:sz="0" w:space="0" w:color="auto"/>
        <w:left w:val="none" w:sz="0" w:space="0" w:color="auto"/>
        <w:bottom w:val="none" w:sz="0" w:space="0" w:color="auto"/>
        <w:right w:val="none" w:sz="0" w:space="0" w:color="auto"/>
      </w:divBdr>
    </w:div>
    <w:div w:id="26876898">
      <w:bodyDiv w:val="1"/>
      <w:marLeft w:val="0"/>
      <w:marRight w:val="0"/>
      <w:marTop w:val="0"/>
      <w:marBottom w:val="0"/>
      <w:divBdr>
        <w:top w:val="none" w:sz="0" w:space="0" w:color="auto"/>
        <w:left w:val="none" w:sz="0" w:space="0" w:color="auto"/>
        <w:bottom w:val="none" w:sz="0" w:space="0" w:color="auto"/>
        <w:right w:val="none" w:sz="0" w:space="0" w:color="auto"/>
      </w:divBdr>
      <w:divsChild>
        <w:div w:id="516162927">
          <w:marLeft w:val="0"/>
          <w:marRight w:val="0"/>
          <w:marTop w:val="0"/>
          <w:marBottom w:val="0"/>
          <w:divBdr>
            <w:top w:val="none" w:sz="0" w:space="0" w:color="auto"/>
            <w:left w:val="none" w:sz="0" w:space="0" w:color="auto"/>
            <w:bottom w:val="none" w:sz="0" w:space="0" w:color="auto"/>
            <w:right w:val="none" w:sz="0" w:space="0" w:color="auto"/>
          </w:divBdr>
          <w:divsChild>
            <w:div w:id="1135097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71588">
      <w:bodyDiv w:val="1"/>
      <w:marLeft w:val="0"/>
      <w:marRight w:val="0"/>
      <w:marTop w:val="0"/>
      <w:marBottom w:val="0"/>
      <w:divBdr>
        <w:top w:val="none" w:sz="0" w:space="0" w:color="auto"/>
        <w:left w:val="none" w:sz="0" w:space="0" w:color="auto"/>
        <w:bottom w:val="none" w:sz="0" w:space="0" w:color="auto"/>
        <w:right w:val="none" w:sz="0" w:space="0" w:color="auto"/>
      </w:divBdr>
      <w:divsChild>
        <w:div w:id="737632153">
          <w:marLeft w:val="0"/>
          <w:marRight w:val="0"/>
          <w:marTop w:val="0"/>
          <w:marBottom w:val="0"/>
          <w:divBdr>
            <w:top w:val="none" w:sz="0" w:space="0" w:color="auto"/>
            <w:left w:val="none" w:sz="0" w:space="0" w:color="auto"/>
            <w:bottom w:val="none" w:sz="0" w:space="0" w:color="auto"/>
            <w:right w:val="none" w:sz="0" w:space="0" w:color="auto"/>
          </w:divBdr>
          <w:divsChild>
            <w:div w:id="1353189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093630">
      <w:bodyDiv w:val="1"/>
      <w:marLeft w:val="0"/>
      <w:marRight w:val="0"/>
      <w:marTop w:val="0"/>
      <w:marBottom w:val="0"/>
      <w:divBdr>
        <w:top w:val="none" w:sz="0" w:space="0" w:color="auto"/>
        <w:left w:val="none" w:sz="0" w:space="0" w:color="auto"/>
        <w:bottom w:val="none" w:sz="0" w:space="0" w:color="auto"/>
        <w:right w:val="none" w:sz="0" w:space="0" w:color="auto"/>
      </w:divBdr>
    </w:div>
    <w:div w:id="317616656">
      <w:bodyDiv w:val="1"/>
      <w:marLeft w:val="0"/>
      <w:marRight w:val="0"/>
      <w:marTop w:val="0"/>
      <w:marBottom w:val="0"/>
      <w:divBdr>
        <w:top w:val="none" w:sz="0" w:space="0" w:color="auto"/>
        <w:left w:val="none" w:sz="0" w:space="0" w:color="auto"/>
        <w:bottom w:val="none" w:sz="0" w:space="0" w:color="auto"/>
        <w:right w:val="none" w:sz="0" w:space="0" w:color="auto"/>
      </w:divBdr>
      <w:divsChild>
        <w:div w:id="1849834073">
          <w:marLeft w:val="0"/>
          <w:marRight w:val="0"/>
          <w:marTop w:val="0"/>
          <w:marBottom w:val="0"/>
          <w:divBdr>
            <w:top w:val="none" w:sz="0" w:space="0" w:color="auto"/>
            <w:left w:val="none" w:sz="0" w:space="0" w:color="auto"/>
            <w:bottom w:val="none" w:sz="0" w:space="0" w:color="auto"/>
            <w:right w:val="none" w:sz="0" w:space="0" w:color="auto"/>
          </w:divBdr>
          <w:divsChild>
            <w:div w:id="650983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804190">
      <w:bodyDiv w:val="1"/>
      <w:marLeft w:val="0"/>
      <w:marRight w:val="0"/>
      <w:marTop w:val="0"/>
      <w:marBottom w:val="0"/>
      <w:divBdr>
        <w:top w:val="none" w:sz="0" w:space="0" w:color="auto"/>
        <w:left w:val="none" w:sz="0" w:space="0" w:color="auto"/>
        <w:bottom w:val="none" w:sz="0" w:space="0" w:color="auto"/>
        <w:right w:val="none" w:sz="0" w:space="0" w:color="auto"/>
      </w:divBdr>
      <w:divsChild>
        <w:div w:id="569116296">
          <w:marLeft w:val="0"/>
          <w:marRight w:val="0"/>
          <w:marTop w:val="0"/>
          <w:marBottom w:val="0"/>
          <w:divBdr>
            <w:top w:val="none" w:sz="0" w:space="0" w:color="auto"/>
            <w:left w:val="none" w:sz="0" w:space="0" w:color="auto"/>
            <w:bottom w:val="none" w:sz="0" w:space="0" w:color="auto"/>
            <w:right w:val="none" w:sz="0" w:space="0" w:color="auto"/>
          </w:divBdr>
          <w:divsChild>
            <w:div w:id="831025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764125">
      <w:bodyDiv w:val="1"/>
      <w:marLeft w:val="0"/>
      <w:marRight w:val="0"/>
      <w:marTop w:val="0"/>
      <w:marBottom w:val="0"/>
      <w:divBdr>
        <w:top w:val="none" w:sz="0" w:space="0" w:color="auto"/>
        <w:left w:val="none" w:sz="0" w:space="0" w:color="auto"/>
        <w:bottom w:val="none" w:sz="0" w:space="0" w:color="auto"/>
        <w:right w:val="none" w:sz="0" w:space="0" w:color="auto"/>
      </w:divBdr>
      <w:divsChild>
        <w:div w:id="1840929352">
          <w:marLeft w:val="0"/>
          <w:marRight w:val="0"/>
          <w:marTop w:val="0"/>
          <w:marBottom w:val="0"/>
          <w:divBdr>
            <w:top w:val="none" w:sz="0" w:space="0" w:color="auto"/>
            <w:left w:val="none" w:sz="0" w:space="0" w:color="auto"/>
            <w:bottom w:val="none" w:sz="0" w:space="0" w:color="auto"/>
            <w:right w:val="none" w:sz="0" w:space="0" w:color="auto"/>
          </w:divBdr>
          <w:divsChild>
            <w:div w:id="106502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19144">
      <w:bodyDiv w:val="1"/>
      <w:marLeft w:val="0"/>
      <w:marRight w:val="0"/>
      <w:marTop w:val="0"/>
      <w:marBottom w:val="0"/>
      <w:divBdr>
        <w:top w:val="none" w:sz="0" w:space="0" w:color="auto"/>
        <w:left w:val="none" w:sz="0" w:space="0" w:color="auto"/>
        <w:bottom w:val="none" w:sz="0" w:space="0" w:color="auto"/>
        <w:right w:val="none" w:sz="0" w:space="0" w:color="auto"/>
      </w:divBdr>
      <w:divsChild>
        <w:div w:id="1954315277">
          <w:marLeft w:val="0"/>
          <w:marRight w:val="0"/>
          <w:marTop w:val="0"/>
          <w:marBottom w:val="0"/>
          <w:divBdr>
            <w:top w:val="none" w:sz="0" w:space="0" w:color="auto"/>
            <w:left w:val="none" w:sz="0" w:space="0" w:color="auto"/>
            <w:bottom w:val="none" w:sz="0" w:space="0" w:color="auto"/>
            <w:right w:val="none" w:sz="0" w:space="0" w:color="auto"/>
          </w:divBdr>
          <w:divsChild>
            <w:div w:id="1629239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2088291">
      <w:bodyDiv w:val="1"/>
      <w:marLeft w:val="0"/>
      <w:marRight w:val="0"/>
      <w:marTop w:val="0"/>
      <w:marBottom w:val="0"/>
      <w:divBdr>
        <w:top w:val="none" w:sz="0" w:space="0" w:color="auto"/>
        <w:left w:val="none" w:sz="0" w:space="0" w:color="auto"/>
        <w:bottom w:val="none" w:sz="0" w:space="0" w:color="auto"/>
        <w:right w:val="none" w:sz="0" w:space="0" w:color="auto"/>
      </w:divBdr>
      <w:divsChild>
        <w:div w:id="214661901">
          <w:marLeft w:val="0"/>
          <w:marRight w:val="0"/>
          <w:marTop w:val="0"/>
          <w:marBottom w:val="0"/>
          <w:divBdr>
            <w:top w:val="none" w:sz="0" w:space="0" w:color="auto"/>
            <w:left w:val="none" w:sz="0" w:space="0" w:color="auto"/>
            <w:bottom w:val="none" w:sz="0" w:space="0" w:color="auto"/>
            <w:right w:val="none" w:sz="0" w:space="0" w:color="auto"/>
          </w:divBdr>
          <w:divsChild>
            <w:div w:id="84266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531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iulia.evolvi@rub.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campus.uv.ruhr-uni-bochum.de/campus/all/roomTerm.asp?room=Uni90a%2C+0%2F013&amp;oid=6344&amp;evgguid=0x3648080C71F64E0B976B9E0745A24240&amp;appGGUID=0xC01C9BB815AB426B9A3F9432A56F5C1D&amp;tguid=0x087BAEBB97CE4AFFAC06DEF51A4FDB0C"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269</TotalTime>
  <Pages>4</Pages>
  <Words>1440</Words>
  <Characters>8213</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Evolvi</dc:creator>
  <cp:keywords/>
  <dc:description/>
  <cp:lastModifiedBy>Giulia Evolvi</cp:lastModifiedBy>
  <cp:revision>61</cp:revision>
  <dcterms:created xsi:type="dcterms:W3CDTF">2019-03-18T14:42:00Z</dcterms:created>
  <dcterms:modified xsi:type="dcterms:W3CDTF">2019-07-16T11:34:00Z</dcterms:modified>
</cp:coreProperties>
</file>