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A71AC" w14:textId="7331589B" w:rsidR="005979AA" w:rsidRPr="004535C8" w:rsidRDefault="005979AA" w:rsidP="004535C8">
      <w:pPr>
        <w:pStyle w:val="Heading1"/>
        <w:numPr>
          <w:ilvl w:val="0"/>
          <w:numId w:val="3"/>
        </w:numPr>
        <w:rPr>
          <w:color w:val="000000" w:themeColor="text1"/>
        </w:rPr>
      </w:pPr>
      <w:r w:rsidRPr="004535C8">
        <w:rPr>
          <w:color w:val="000000" w:themeColor="text1"/>
        </w:rPr>
        <w:t>The Sacred Tech</w:t>
      </w:r>
      <w:r w:rsidR="00424327" w:rsidRPr="004535C8">
        <w:rPr>
          <w:color w:val="000000" w:themeColor="text1"/>
        </w:rPr>
        <w:t xml:space="preserve">: </w:t>
      </w:r>
      <w:r w:rsidRPr="004535C8">
        <w:rPr>
          <w:color w:val="000000" w:themeColor="text1"/>
        </w:rPr>
        <w:t xml:space="preserve">Identity, </w:t>
      </w:r>
      <w:r w:rsidR="00360AAD" w:rsidRPr="004535C8">
        <w:rPr>
          <w:color w:val="000000" w:themeColor="text1"/>
        </w:rPr>
        <w:t xml:space="preserve">Aesthetic, </w:t>
      </w:r>
      <w:r w:rsidRPr="004535C8">
        <w:rPr>
          <w:color w:val="000000" w:themeColor="text1"/>
        </w:rPr>
        <w:t>and Practice in Neo-Pagan Digital Spaces</w:t>
      </w:r>
    </w:p>
    <w:p w14:paraId="2C77D1D1" w14:textId="2C011EA3" w:rsidR="00844AD1" w:rsidRPr="00333A3A" w:rsidRDefault="00D74EC2"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br/>
      </w:r>
      <w:r w:rsidR="00424327" w:rsidRPr="00333A3A">
        <w:rPr>
          <w:rFonts w:ascii="Times New Roman" w:hAnsi="Times New Roman" w:cs="Times New Roman"/>
          <w:sz w:val="24"/>
          <w:szCs w:val="24"/>
        </w:rPr>
        <w:t>Giulia Evolvi</w:t>
      </w:r>
    </w:p>
    <w:p w14:paraId="42012F14" w14:textId="77777777" w:rsidR="00333A3A" w:rsidRPr="00333A3A" w:rsidRDefault="00333A3A" w:rsidP="00333A3A">
      <w:pPr>
        <w:spacing w:after="0" w:line="240" w:lineRule="auto"/>
        <w:rPr>
          <w:rFonts w:ascii="Times New Roman" w:hAnsi="Times New Roman" w:cs="Times New Roman"/>
          <w:sz w:val="24"/>
          <w:szCs w:val="24"/>
        </w:rPr>
      </w:pPr>
    </w:p>
    <w:p w14:paraId="28217018" w14:textId="77777777" w:rsidR="00333A3A" w:rsidRPr="00333A3A" w:rsidRDefault="00333A3A" w:rsidP="00333A3A">
      <w:pPr>
        <w:spacing w:after="0" w:line="240" w:lineRule="auto"/>
        <w:rPr>
          <w:rFonts w:ascii="Times New Roman" w:hAnsi="Times New Roman" w:cs="Times New Roman"/>
          <w:sz w:val="24"/>
          <w:szCs w:val="24"/>
        </w:rPr>
      </w:pPr>
    </w:p>
    <w:p w14:paraId="18C6505A" w14:textId="77777777" w:rsidR="00333A3A" w:rsidRPr="00333A3A" w:rsidRDefault="00844AD1"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In cyberspace, you can have the coven fly in on the backs of dragons. You can walk them through a mirror to the dark side of the moon, or have them dance with the faerie. You can have the sun shining in the middle of the night, have lightening crackling across the sky on a clear day and you can have it snow in the middle of summer and you can have it all in the most vibrant, tactile detail.</w:t>
      </w:r>
      <w:r w:rsidR="00634ADA" w:rsidRPr="00333A3A">
        <w:rPr>
          <w:rStyle w:val="EndnoteReference"/>
          <w:rFonts w:ascii="Times New Roman" w:hAnsi="Times New Roman" w:cs="Times New Roman"/>
          <w:sz w:val="24"/>
          <w:szCs w:val="24"/>
        </w:rPr>
        <w:endnoteReference w:id="1"/>
      </w:r>
    </w:p>
    <w:p w14:paraId="62BDF231" w14:textId="77777777" w:rsidR="00333A3A" w:rsidRPr="00333A3A" w:rsidRDefault="00333A3A" w:rsidP="00333A3A">
      <w:pPr>
        <w:spacing w:after="0" w:line="240" w:lineRule="auto"/>
        <w:rPr>
          <w:rFonts w:ascii="Times New Roman" w:hAnsi="Times New Roman" w:cs="Times New Roman"/>
          <w:sz w:val="24"/>
          <w:szCs w:val="24"/>
        </w:rPr>
      </w:pPr>
    </w:p>
    <w:p w14:paraId="1E0212C9" w14:textId="77777777" w:rsidR="00333A3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 xml:space="preserve">Neo-paganism is an umbrella term that encompasses a variety of religious beliefs and practices mainly inspired by pre-Christian religiosity. Neo-pagan groups often use the Internet as a venue for sharing information, expressing religious beliefs, and negotiating religious identities. As the opening quotation shows, some neo-pagans view cyberspace as holding the potential to enhance visual experiences, thus regarding technology as an integral part of their religiosity. </w:t>
      </w:r>
    </w:p>
    <w:p w14:paraId="5C7626C5" w14:textId="77777777" w:rsidR="00333A3A" w:rsidRPr="00333A3A" w:rsidRDefault="00333A3A" w:rsidP="00333A3A">
      <w:pPr>
        <w:spacing w:after="0" w:line="240" w:lineRule="auto"/>
        <w:rPr>
          <w:rFonts w:ascii="Times New Roman" w:hAnsi="Times New Roman" w:cs="Times New Roman"/>
          <w:sz w:val="24"/>
          <w:szCs w:val="24"/>
        </w:rPr>
      </w:pPr>
    </w:p>
    <w:p w14:paraId="2B344597" w14:textId="54767C4E" w:rsidR="00333A3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Consequently, these neo-pagans consider Internet-based practices to be authentic</w:t>
      </w:r>
      <w:r w:rsidRPr="00333A3A">
        <w:rPr>
          <w:rFonts w:ascii="Times New Roman" w:hAnsi="Times New Roman" w:cs="Times New Roman"/>
          <w:sz w:val="24"/>
          <w:szCs w:val="24"/>
        </w:rPr>
        <w:sym w:font="Symbol" w:char="F0BE"/>
      </w:r>
      <w:r w:rsidRPr="00333A3A">
        <w:rPr>
          <w:rFonts w:ascii="Times New Roman" w:hAnsi="Times New Roman" w:cs="Times New Roman"/>
          <w:sz w:val="24"/>
          <w:szCs w:val="24"/>
        </w:rPr>
        <w:t>even enriched by “vibrant, tactic detail”</w:t>
      </w:r>
      <w:r w:rsidRPr="00333A3A">
        <w:rPr>
          <w:rFonts w:ascii="Times New Roman" w:hAnsi="Times New Roman" w:cs="Times New Roman"/>
          <w:sz w:val="24"/>
          <w:szCs w:val="24"/>
        </w:rPr>
        <w:sym w:font="Symbol" w:char="F0BE"/>
      </w:r>
      <w:r w:rsidRPr="00333A3A">
        <w:rPr>
          <w:rFonts w:ascii="Times New Roman" w:hAnsi="Times New Roman" w:cs="Times New Roman"/>
          <w:sz w:val="24"/>
          <w:szCs w:val="24"/>
        </w:rPr>
        <w:t xml:space="preserve">despite their lack of physicality and materiality. Because neo-paganism is generally non-institutionalized, lacking central authority and </w:t>
      </w:r>
      <w:r w:rsidR="00333A3A" w:rsidRPr="00333A3A">
        <w:rPr>
          <w:rFonts w:ascii="Times New Roman" w:hAnsi="Times New Roman" w:cs="Times New Roman"/>
          <w:sz w:val="24"/>
          <w:szCs w:val="24"/>
        </w:rPr>
        <w:t>universally recognized</w:t>
      </w:r>
      <w:r w:rsidRPr="00333A3A">
        <w:rPr>
          <w:rFonts w:ascii="Times New Roman" w:hAnsi="Times New Roman" w:cs="Times New Roman"/>
          <w:sz w:val="24"/>
          <w:szCs w:val="24"/>
        </w:rPr>
        <w:t xml:space="preserve"> sacred texts, and often considered liminal in relation to more established religious communities, for some groups the Internet becomes the preferred venue for sharing religious knowledge.</w:t>
      </w:r>
      <w:r w:rsidRPr="00333A3A">
        <w:rPr>
          <w:rStyle w:val="EndnoteReference"/>
          <w:rFonts w:ascii="Times New Roman" w:hAnsi="Times New Roman" w:cs="Times New Roman"/>
          <w:sz w:val="24"/>
          <w:szCs w:val="24"/>
        </w:rPr>
        <w:endnoteReference w:id="2"/>
      </w:r>
      <w:r w:rsidRPr="00333A3A">
        <w:rPr>
          <w:rFonts w:ascii="Times New Roman" w:hAnsi="Times New Roman" w:cs="Times New Roman"/>
          <w:sz w:val="24"/>
          <w:szCs w:val="24"/>
        </w:rPr>
        <w:t xml:space="preserve"> </w:t>
      </w:r>
    </w:p>
    <w:p w14:paraId="36D1D7FA" w14:textId="77777777" w:rsidR="00333A3A" w:rsidRPr="00333A3A" w:rsidRDefault="00333A3A" w:rsidP="00333A3A">
      <w:pPr>
        <w:spacing w:after="0" w:line="240" w:lineRule="auto"/>
        <w:rPr>
          <w:rFonts w:ascii="Times New Roman" w:hAnsi="Times New Roman" w:cs="Times New Roman"/>
          <w:sz w:val="24"/>
          <w:szCs w:val="24"/>
        </w:rPr>
      </w:pPr>
    </w:p>
    <w:p w14:paraId="2CDAB389" w14:textId="0F5E7C43"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Exploring neo-pagan online presences, therefore, helps us understand how this non-mainstream religion can negotiate its core beliefs through digital mediation. I argue that the concept of third space provides a helpful theoretical framework for analyzing neo-pagan websites because it conceptualizes the Internet as an alternative but legitimate space for religious practice, without being limited to institutional definitions of religion. This chapter explores the concept of third space through an analysis of three neo-pagan websites: The Celtic Connection, Spiral Goddess Grove, and JaguarMoon Coven.</w:t>
      </w:r>
      <w:r w:rsidRPr="00333A3A">
        <w:rPr>
          <w:rStyle w:val="EndnoteReference"/>
          <w:rFonts w:ascii="Times New Roman" w:hAnsi="Times New Roman" w:cs="Times New Roman"/>
          <w:sz w:val="24"/>
          <w:szCs w:val="24"/>
        </w:rPr>
        <w:endnoteReference w:id="3"/>
      </w:r>
      <w:r w:rsidRPr="00333A3A">
        <w:rPr>
          <w:rFonts w:ascii="Times New Roman" w:hAnsi="Times New Roman" w:cs="Times New Roman"/>
          <w:sz w:val="24"/>
          <w:szCs w:val="24"/>
        </w:rPr>
        <w:t xml:space="preserve"> In addition, interviews with seven women who self-identify as neo-pagans, including the creator of the website Spiral Goddess Grove and the founder of the website JaguarMoon Coven, investigate practitioners’ experiences of neo-pagan digital spaces. </w:t>
      </w:r>
    </w:p>
    <w:p w14:paraId="14A55506" w14:textId="5D266A68" w:rsidR="00634ADA" w:rsidRPr="00333A3A" w:rsidRDefault="00634ADA" w:rsidP="00333A3A">
      <w:pPr>
        <w:spacing w:after="0" w:line="240" w:lineRule="auto"/>
        <w:contextualSpacing/>
        <w:rPr>
          <w:rFonts w:ascii="Times New Roman" w:hAnsi="Times New Roman" w:cs="Times New Roman"/>
          <w:sz w:val="24"/>
          <w:szCs w:val="24"/>
        </w:rPr>
      </w:pPr>
      <w:r w:rsidRPr="00333A3A">
        <w:rPr>
          <w:rFonts w:ascii="Times New Roman" w:hAnsi="Times New Roman" w:cs="Times New Roman"/>
          <w:sz w:val="24"/>
          <w:szCs w:val="24"/>
        </w:rPr>
        <w:t>Neo-paganism: denominations and characteristics</w:t>
      </w:r>
    </w:p>
    <w:p w14:paraId="692C2A11" w14:textId="77777777" w:rsidR="00333A3A" w:rsidRPr="00333A3A" w:rsidRDefault="00333A3A" w:rsidP="00333A3A">
      <w:pPr>
        <w:spacing w:after="0" w:line="240" w:lineRule="auto"/>
        <w:contextualSpacing/>
        <w:rPr>
          <w:rFonts w:ascii="Times New Roman" w:hAnsi="Times New Roman" w:cs="Times New Roman"/>
          <w:color w:val="000000"/>
          <w:sz w:val="24"/>
          <w:szCs w:val="24"/>
        </w:rPr>
      </w:pPr>
    </w:p>
    <w:p w14:paraId="56F748D9" w14:textId="608BAB01" w:rsidR="00634ADA" w:rsidRPr="00333A3A" w:rsidRDefault="00634ADA" w:rsidP="00333A3A">
      <w:pPr>
        <w:spacing w:after="0" w:line="240" w:lineRule="auto"/>
        <w:contextualSpacing/>
        <w:rPr>
          <w:rFonts w:ascii="Times New Roman" w:hAnsi="Times New Roman" w:cs="Times New Roman"/>
          <w:color w:val="000000"/>
          <w:sz w:val="24"/>
          <w:szCs w:val="24"/>
        </w:rPr>
      </w:pPr>
      <w:r w:rsidRPr="00333A3A">
        <w:rPr>
          <w:rFonts w:ascii="Times New Roman" w:hAnsi="Times New Roman" w:cs="Times New Roman"/>
          <w:color w:val="000000"/>
          <w:sz w:val="24"/>
          <w:szCs w:val="24"/>
        </w:rPr>
        <w:t>Neo-paganism is a belief system whose core characteristics are a deep relationship with nature and the centrality of the feminine principle as symbolized by the Goddess; as such, it attracts a high number of female practitioners.</w:t>
      </w:r>
      <w:r w:rsidRPr="00333A3A">
        <w:rPr>
          <w:rStyle w:val="EndnoteReference"/>
          <w:rFonts w:ascii="Times New Roman" w:hAnsi="Times New Roman" w:cs="Times New Roman"/>
          <w:color w:val="000000"/>
          <w:sz w:val="24"/>
          <w:szCs w:val="24"/>
        </w:rPr>
        <w:endnoteReference w:id="4"/>
      </w:r>
      <w:r w:rsidRPr="00333A3A">
        <w:rPr>
          <w:rFonts w:ascii="Times New Roman" w:hAnsi="Times New Roman" w:cs="Times New Roman"/>
          <w:color w:val="000000"/>
          <w:sz w:val="24"/>
          <w:szCs w:val="24"/>
        </w:rPr>
        <w:t xml:space="preserve"> It includes a variety of practices, some of which are connected with magic beliefs, usually referred to as “magick.” </w:t>
      </w:r>
      <w:r w:rsidRPr="00333A3A">
        <w:rPr>
          <w:rFonts w:ascii="Times New Roman" w:hAnsi="Times New Roman" w:cs="Times New Roman"/>
          <w:sz w:val="24"/>
          <w:szCs w:val="24"/>
        </w:rPr>
        <w:t>Neo-paganism takes inspiration from a wide corpus of beliefs, ranging from pre-Christian traditions such as Celtic polytheism, to Eastern spiritual practices like Yoga and meditation, to pantheons of gods that include Native American, Greek, and Hindu deities.</w:t>
      </w:r>
      <w:r w:rsidRPr="00333A3A">
        <w:rPr>
          <w:rFonts w:ascii="Times New Roman" w:hAnsi="Times New Roman" w:cs="Times New Roman"/>
          <w:color w:val="000000"/>
          <w:sz w:val="24"/>
          <w:szCs w:val="24"/>
        </w:rPr>
        <w:t xml:space="preserve"> Because neo-paganism places great importance on inner self-determination, beliefs are often personalized: some neo-pagans follow specific gods according to their own personal characteristics and spiritual needs. </w:t>
      </w:r>
      <w:r w:rsidRPr="00333A3A">
        <w:rPr>
          <w:rFonts w:ascii="Times New Roman" w:hAnsi="Times New Roman" w:cs="Times New Roman"/>
          <w:sz w:val="24"/>
          <w:szCs w:val="24"/>
        </w:rPr>
        <w:t xml:space="preserve">Similarly, in line with their </w:t>
      </w:r>
      <w:r w:rsidRPr="00333A3A">
        <w:rPr>
          <w:rFonts w:ascii="Times New Roman" w:hAnsi="Times New Roman" w:cs="Times New Roman"/>
          <w:sz w:val="24"/>
          <w:szCs w:val="24"/>
        </w:rPr>
        <w:lastRenderedPageBreak/>
        <w:t xml:space="preserve">brand of spirituality, they can identify as witches, practitioners of women’s spirituality, or spiritual persons rather than neo-pagans; alternatively, they may identify with the name of the sub-group they belong to, one example being Wicca, the most popular neo-pagan tradition based on the writings of Gerald Gardner. </w:t>
      </w:r>
    </w:p>
    <w:p w14:paraId="3E306AD9" w14:textId="77777777" w:rsidR="00333A3A" w:rsidRPr="00333A3A" w:rsidRDefault="00333A3A" w:rsidP="00333A3A">
      <w:pPr>
        <w:spacing w:after="0" w:line="240" w:lineRule="auto"/>
        <w:rPr>
          <w:rFonts w:ascii="Times New Roman" w:hAnsi="Times New Roman" w:cs="Times New Roman"/>
          <w:sz w:val="24"/>
          <w:szCs w:val="24"/>
        </w:rPr>
      </w:pPr>
    </w:p>
    <w:p w14:paraId="7A8F0E0E" w14:textId="5E56ACCF" w:rsidR="00634ADA" w:rsidRPr="00333A3A" w:rsidRDefault="00634ADA" w:rsidP="00333A3A">
      <w:pPr>
        <w:spacing w:after="0" w:line="240" w:lineRule="auto"/>
        <w:rPr>
          <w:rFonts w:ascii="Times New Roman" w:hAnsi="Times New Roman" w:cs="Times New Roman"/>
          <w:color w:val="000000"/>
          <w:sz w:val="24"/>
          <w:szCs w:val="24"/>
        </w:rPr>
      </w:pPr>
      <w:r w:rsidRPr="00333A3A">
        <w:rPr>
          <w:rFonts w:ascii="Times New Roman" w:hAnsi="Times New Roman" w:cs="Times New Roman"/>
          <w:sz w:val="24"/>
          <w:szCs w:val="24"/>
        </w:rPr>
        <w:t>This heterogeneity of beliefs and its hybrid character makes it difficult to slot neo-paganism into pre-determined religious categories</w:t>
      </w:r>
      <w:r w:rsidRPr="00333A3A">
        <w:rPr>
          <w:rFonts w:ascii="Times New Roman" w:hAnsi="Times New Roman" w:cs="Times New Roman"/>
          <w:color w:val="000000"/>
          <w:sz w:val="24"/>
          <w:szCs w:val="24"/>
        </w:rPr>
        <w:t>.</w:t>
      </w:r>
      <w:r w:rsidRPr="00333A3A">
        <w:rPr>
          <w:rStyle w:val="EndnoteReference"/>
          <w:rFonts w:ascii="Times New Roman" w:hAnsi="Times New Roman" w:cs="Times New Roman"/>
          <w:color w:val="000000"/>
          <w:sz w:val="24"/>
          <w:szCs w:val="24"/>
        </w:rPr>
        <w:endnoteReference w:id="5"/>
      </w:r>
      <w:r w:rsidRPr="00333A3A">
        <w:rPr>
          <w:rFonts w:ascii="Times New Roman" w:hAnsi="Times New Roman" w:cs="Times New Roman"/>
          <w:color w:val="000000"/>
          <w:sz w:val="24"/>
          <w:szCs w:val="24"/>
        </w:rPr>
        <w:t xml:space="preserve"> Hybrid identities can emerge at the interstice of different social milieus, thereby possessing qualities of thirdness. While Bhabha identifies the hybridity of postcolonial identities in the encounter of colonizer and colonized cultures,</w:t>
      </w:r>
      <w:r w:rsidRPr="00333A3A">
        <w:rPr>
          <w:rStyle w:val="EndnoteReference"/>
          <w:rFonts w:ascii="Times New Roman" w:hAnsi="Times New Roman" w:cs="Times New Roman"/>
          <w:color w:val="000000"/>
          <w:sz w:val="24"/>
          <w:szCs w:val="24"/>
        </w:rPr>
        <w:endnoteReference w:id="6"/>
      </w:r>
      <w:r w:rsidRPr="00333A3A">
        <w:rPr>
          <w:rFonts w:ascii="Times New Roman" w:hAnsi="Times New Roman" w:cs="Times New Roman"/>
          <w:color w:val="000000"/>
          <w:sz w:val="24"/>
          <w:szCs w:val="24"/>
        </w:rPr>
        <w:t xml:space="preserve"> in the case of neo-paganism the hybridity is found in-between different religious traditions, resulting in religious identities that transcend traditional geographical and historical boundaries. Hybrid neo-pagan subjectivities often challenge the predominance of Judeo-Christian religiosity in the West by showing devotion to pre-Christian gods and goddess, and by resisting the idea of religion as tied to a specific, physical place. </w:t>
      </w:r>
    </w:p>
    <w:p w14:paraId="5F81B0A7" w14:textId="77777777" w:rsidR="00333A3A" w:rsidRPr="00333A3A" w:rsidRDefault="00333A3A" w:rsidP="00333A3A">
      <w:pPr>
        <w:spacing w:after="0" w:line="240" w:lineRule="auto"/>
        <w:rPr>
          <w:rFonts w:ascii="Times New Roman" w:hAnsi="Times New Roman" w:cs="Times New Roman"/>
          <w:color w:val="000000"/>
          <w:sz w:val="24"/>
          <w:szCs w:val="24"/>
        </w:rPr>
      </w:pPr>
    </w:p>
    <w:p w14:paraId="3B0EA3D0" w14:textId="627FE504" w:rsidR="00634ADA" w:rsidRPr="00333A3A" w:rsidRDefault="00634ADA" w:rsidP="00333A3A">
      <w:pPr>
        <w:pStyle w:val="Heading2"/>
        <w:rPr>
          <w:color w:val="000000" w:themeColor="text1"/>
        </w:rPr>
      </w:pPr>
      <w:r w:rsidRPr="00333A3A">
        <w:rPr>
          <w:color w:val="000000" w:themeColor="text1"/>
        </w:rPr>
        <w:t>Neo-pagan ritual spaces</w:t>
      </w:r>
    </w:p>
    <w:p w14:paraId="27412AB9" w14:textId="77777777" w:rsidR="00333A3A" w:rsidRPr="00333A3A" w:rsidRDefault="00333A3A" w:rsidP="00333A3A">
      <w:pPr>
        <w:spacing w:after="0" w:line="240" w:lineRule="auto"/>
        <w:rPr>
          <w:rFonts w:ascii="Times New Roman" w:hAnsi="Times New Roman" w:cs="Times New Roman"/>
          <w:color w:val="000000"/>
          <w:sz w:val="24"/>
          <w:szCs w:val="24"/>
        </w:rPr>
      </w:pPr>
    </w:p>
    <w:p w14:paraId="23B97814" w14:textId="0005B2ED" w:rsidR="00634ADA" w:rsidRPr="00333A3A" w:rsidRDefault="00634ADA" w:rsidP="00333A3A">
      <w:pPr>
        <w:spacing w:after="0" w:line="240" w:lineRule="auto"/>
        <w:rPr>
          <w:rFonts w:ascii="Times New Roman" w:hAnsi="Times New Roman" w:cs="Times New Roman"/>
          <w:color w:val="000000"/>
          <w:sz w:val="24"/>
          <w:szCs w:val="24"/>
        </w:rPr>
      </w:pPr>
      <w:r w:rsidRPr="00333A3A">
        <w:rPr>
          <w:rFonts w:ascii="Times New Roman" w:hAnsi="Times New Roman" w:cs="Times New Roman"/>
          <w:color w:val="000000"/>
          <w:sz w:val="24"/>
          <w:szCs w:val="24"/>
        </w:rPr>
        <w:t xml:space="preserve">The hybrid and heterogeneous nature of neo-paganism is mirrored in ritual performances. During a neo-pagan </w:t>
      </w:r>
      <w:r w:rsidRPr="00333A3A">
        <w:rPr>
          <w:rFonts w:ascii="Times New Roman" w:hAnsi="Times New Roman" w:cs="Times New Roman"/>
          <w:sz w:val="24"/>
          <w:szCs w:val="24"/>
        </w:rPr>
        <w:t>ritual, the practitioner mentally connects with his or her inner self and, by raising energy through mental visualization, establishes contact with the gods.</w:t>
      </w:r>
      <w:r w:rsidRPr="00333A3A">
        <w:rPr>
          <w:rStyle w:val="EndnoteReference"/>
          <w:rFonts w:ascii="Times New Roman" w:hAnsi="Times New Roman" w:cs="Times New Roman"/>
          <w:sz w:val="24"/>
          <w:szCs w:val="24"/>
        </w:rPr>
        <w:endnoteReference w:id="7"/>
      </w:r>
      <w:r w:rsidRPr="00333A3A">
        <w:rPr>
          <w:rFonts w:ascii="Times New Roman" w:hAnsi="Times New Roman" w:cs="Times New Roman"/>
          <w:sz w:val="24"/>
          <w:szCs w:val="24"/>
        </w:rPr>
        <w:t xml:space="preserve"> Therefore, rituals can be performed in a variety of different ways. These mostly include </w:t>
      </w:r>
      <w:r w:rsidRPr="00333A3A">
        <w:rPr>
          <w:rFonts w:ascii="Times New Roman" w:hAnsi="Times New Roman" w:cs="Times New Roman"/>
          <w:color w:val="000000"/>
          <w:sz w:val="24"/>
          <w:szCs w:val="24"/>
        </w:rPr>
        <w:t>casting a sacred circle, accompanied by actions (e.g.,</w:t>
      </w:r>
      <w:r w:rsidR="00A84C90">
        <w:rPr>
          <w:rFonts w:ascii="Times New Roman" w:hAnsi="Times New Roman" w:cs="Times New Roman"/>
          <w:color w:val="000000"/>
          <w:sz w:val="24"/>
          <w:szCs w:val="24"/>
        </w:rPr>
        <w:t xml:space="preserve"> </w:t>
      </w:r>
      <w:r w:rsidRPr="00333A3A">
        <w:rPr>
          <w:rFonts w:ascii="Times New Roman" w:hAnsi="Times New Roman" w:cs="Times New Roman"/>
          <w:color w:val="000000"/>
          <w:sz w:val="24"/>
          <w:szCs w:val="24"/>
        </w:rPr>
        <w:t xml:space="preserve">dancing and chanting) and objects (e.g., candles and altars). In some cases, rituals are performed under the </w:t>
      </w:r>
      <w:r w:rsidRPr="00333A3A">
        <w:rPr>
          <w:rFonts w:ascii="Times New Roman" w:hAnsi="Times New Roman" w:cs="Times New Roman"/>
          <w:sz w:val="24"/>
          <w:szCs w:val="24"/>
        </w:rPr>
        <w:t>authority of a high priest or priestess, in gatherings that are usually referred to as “covens.” However, because neo-pagans do not need an external authority, they can choose to perform rituals individually</w:t>
      </w:r>
      <w:r w:rsidRPr="00333A3A">
        <w:rPr>
          <w:rFonts w:ascii="Times New Roman" w:hAnsi="Times New Roman" w:cs="Times New Roman"/>
          <w:sz w:val="24"/>
          <w:szCs w:val="24"/>
        </w:rPr>
        <w:sym w:font="Symbol" w:char="F0BE"/>
      </w:r>
      <w:r w:rsidRPr="00333A3A">
        <w:rPr>
          <w:rFonts w:ascii="Times New Roman" w:hAnsi="Times New Roman" w:cs="Times New Roman"/>
          <w:sz w:val="24"/>
          <w:szCs w:val="24"/>
        </w:rPr>
        <w:t>becoming what is generally referred to as “solitary practitioners”</w:t>
      </w:r>
      <w:r w:rsidRPr="00333A3A">
        <w:rPr>
          <w:rFonts w:ascii="Times New Roman" w:hAnsi="Times New Roman" w:cs="Times New Roman"/>
          <w:sz w:val="24"/>
          <w:szCs w:val="24"/>
        </w:rPr>
        <w:sym w:font="Symbol" w:char="F0BE"/>
      </w:r>
      <w:r w:rsidRPr="00333A3A">
        <w:rPr>
          <w:rFonts w:ascii="Times New Roman" w:hAnsi="Times New Roman" w:cs="Times New Roman"/>
          <w:sz w:val="24"/>
          <w:szCs w:val="24"/>
        </w:rPr>
        <w:t xml:space="preserve">and without the support of any material objects. </w:t>
      </w:r>
    </w:p>
    <w:p w14:paraId="501C4AC1" w14:textId="77777777" w:rsidR="00333A3A" w:rsidRDefault="00333A3A" w:rsidP="00333A3A">
      <w:pPr>
        <w:spacing w:after="0" w:line="240" w:lineRule="auto"/>
        <w:rPr>
          <w:rFonts w:ascii="Times New Roman" w:hAnsi="Times New Roman" w:cs="Times New Roman"/>
          <w:color w:val="000000"/>
          <w:sz w:val="24"/>
          <w:szCs w:val="24"/>
        </w:rPr>
      </w:pPr>
    </w:p>
    <w:p w14:paraId="316AEFCD" w14:textId="55058716" w:rsidR="00634ADA" w:rsidRPr="00333A3A" w:rsidRDefault="00634ADA" w:rsidP="00333A3A">
      <w:pPr>
        <w:spacing w:after="0" w:line="240" w:lineRule="auto"/>
        <w:rPr>
          <w:rFonts w:ascii="Times New Roman" w:hAnsi="Times New Roman" w:cs="Times New Roman"/>
          <w:color w:val="000000"/>
          <w:sz w:val="24"/>
          <w:szCs w:val="24"/>
        </w:rPr>
      </w:pPr>
      <w:r w:rsidRPr="00333A3A">
        <w:rPr>
          <w:rFonts w:ascii="Times New Roman" w:hAnsi="Times New Roman" w:cs="Times New Roman"/>
          <w:color w:val="000000"/>
          <w:sz w:val="24"/>
          <w:szCs w:val="24"/>
        </w:rPr>
        <w:t>Neo-pagan rituals transform a secular space into a sacred space by engaging physically and mentally with energies.</w:t>
      </w:r>
      <w:r w:rsidRPr="00333A3A">
        <w:rPr>
          <w:rStyle w:val="EndnoteReference"/>
          <w:rFonts w:ascii="Times New Roman" w:hAnsi="Times New Roman" w:cs="Times New Roman"/>
          <w:color w:val="000000"/>
          <w:sz w:val="24"/>
          <w:szCs w:val="24"/>
        </w:rPr>
        <w:endnoteReference w:id="8"/>
      </w:r>
      <w:r w:rsidRPr="00333A3A">
        <w:rPr>
          <w:rFonts w:ascii="Times New Roman" w:hAnsi="Times New Roman" w:cs="Times New Roman"/>
          <w:color w:val="000000"/>
          <w:sz w:val="24"/>
          <w:szCs w:val="24"/>
        </w:rPr>
        <w:t xml:space="preserve"> </w:t>
      </w:r>
      <w:r w:rsidRPr="00333A3A">
        <w:rPr>
          <w:rFonts w:ascii="Times New Roman" w:hAnsi="Times New Roman" w:cs="Times New Roman"/>
          <w:sz w:val="24"/>
          <w:szCs w:val="24"/>
        </w:rPr>
        <w:t>According to one practitioner, a neo-pagan ritual is a “place that is no place, a time that is no time,” where the sacred space is created for a specific time and for the ritual purpose.</w:t>
      </w:r>
      <w:r w:rsidRPr="00333A3A">
        <w:rPr>
          <w:rStyle w:val="EndnoteReference"/>
          <w:rFonts w:ascii="Times New Roman" w:hAnsi="Times New Roman" w:cs="Times New Roman"/>
          <w:sz w:val="24"/>
          <w:szCs w:val="24"/>
        </w:rPr>
        <w:endnoteReference w:id="9"/>
      </w:r>
      <w:r w:rsidRPr="00333A3A">
        <w:rPr>
          <w:rFonts w:ascii="Times New Roman" w:hAnsi="Times New Roman" w:cs="Times New Roman"/>
          <w:sz w:val="24"/>
          <w:szCs w:val="24"/>
        </w:rPr>
        <w:t xml:space="preserve"> In the case of </w:t>
      </w:r>
      <w:r w:rsidRPr="00333A3A">
        <w:rPr>
          <w:rFonts w:ascii="Times New Roman" w:hAnsi="Times New Roman" w:cs="Times New Roman"/>
          <w:color w:val="000000"/>
          <w:sz w:val="24"/>
          <w:szCs w:val="24"/>
        </w:rPr>
        <w:t>Wiccan rituals, for example, the bodily presence of the practitioner in space recreates Wiccan cosmology, thus becoming the “</w:t>
      </w:r>
      <w:r w:rsidRPr="00333A3A">
        <w:rPr>
          <w:rFonts w:ascii="Times New Roman" w:hAnsi="Times New Roman" w:cs="Times New Roman"/>
          <w:i/>
          <w:color w:val="000000"/>
          <w:sz w:val="24"/>
          <w:szCs w:val="24"/>
        </w:rPr>
        <w:t>outer form</w:t>
      </w:r>
      <w:r w:rsidRPr="00333A3A">
        <w:rPr>
          <w:rFonts w:ascii="Times New Roman" w:hAnsi="Times New Roman" w:cs="Times New Roman"/>
          <w:color w:val="000000"/>
          <w:sz w:val="24"/>
          <w:szCs w:val="24"/>
        </w:rPr>
        <w:t xml:space="preserve"> whose purpose is to act as catalyst to the </w:t>
      </w:r>
      <w:r w:rsidRPr="00333A3A">
        <w:rPr>
          <w:rFonts w:ascii="Times New Roman" w:hAnsi="Times New Roman" w:cs="Times New Roman"/>
          <w:i/>
          <w:color w:val="000000"/>
          <w:sz w:val="24"/>
          <w:szCs w:val="24"/>
        </w:rPr>
        <w:t>inner process.</w:t>
      </w:r>
      <w:r w:rsidRPr="00333A3A">
        <w:rPr>
          <w:rFonts w:ascii="Times New Roman" w:hAnsi="Times New Roman" w:cs="Times New Roman"/>
          <w:color w:val="000000"/>
          <w:sz w:val="24"/>
          <w:szCs w:val="24"/>
        </w:rPr>
        <w:t>”</w:t>
      </w:r>
      <w:r w:rsidRPr="00333A3A">
        <w:rPr>
          <w:rStyle w:val="EndnoteReference"/>
          <w:rFonts w:ascii="Times New Roman" w:hAnsi="Times New Roman" w:cs="Times New Roman"/>
          <w:color w:val="000000"/>
          <w:sz w:val="24"/>
          <w:szCs w:val="24"/>
        </w:rPr>
        <w:endnoteReference w:id="10"/>
      </w:r>
      <w:r w:rsidRPr="00333A3A">
        <w:rPr>
          <w:rFonts w:ascii="Times New Roman" w:hAnsi="Times New Roman" w:cs="Times New Roman"/>
          <w:color w:val="000000"/>
          <w:sz w:val="24"/>
          <w:szCs w:val="24"/>
        </w:rPr>
        <w:t xml:space="preserve"> To borrow Kim Knott’s words, neo-pagans create a “meaningful world they can inhabit” that is not a “response to the sacred,” but rather a venue where “</w:t>
      </w:r>
      <w:r w:rsidRPr="00333A3A">
        <w:rPr>
          <w:rFonts w:ascii="Times New Roman" w:hAnsi="Times New Roman" w:cs="Times New Roman"/>
          <w:sz w:val="24"/>
          <w:szCs w:val="24"/>
        </w:rPr>
        <w:t>someone or something is made sacred by ritual.”</w:t>
      </w:r>
      <w:r w:rsidRPr="00333A3A">
        <w:rPr>
          <w:rStyle w:val="EndnoteReference"/>
          <w:rFonts w:ascii="Times New Roman" w:hAnsi="Times New Roman" w:cs="Times New Roman"/>
          <w:color w:val="000000"/>
          <w:sz w:val="24"/>
          <w:szCs w:val="24"/>
        </w:rPr>
        <w:endnoteReference w:id="11"/>
      </w:r>
      <w:r w:rsidRPr="00333A3A">
        <w:rPr>
          <w:rFonts w:ascii="Times New Roman" w:hAnsi="Times New Roman" w:cs="Times New Roman"/>
          <w:sz w:val="24"/>
          <w:szCs w:val="24"/>
        </w:rPr>
        <w:t xml:space="preserve"> </w:t>
      </w:r>
    </w:p>
    <w:p w14:paraId="2F1A4348" w14:textId="77777777" w:rsidR="00333A3A" w:rsidRDefault="00333A3A" w:rsidP="00333A3A">
      <w:pPr>
        <w:spacing w:after="0" w:line="240" w:lineRule="auto"/>
        <w:rPr>
          <w:rFonts w:ascii="Times New Roman" w:hAnsi="Times New Roman" w:cs="Times New Roman"/>
          <w:sz w:val="24"/>
          <w:szCs w:val="24"/>
        </w:rPr>
      </w:pPr>
    </w:p>
    <w:p w14:paraId="4591A00D" w14:textId="686CC04D" w:rsidR="00634ADA" w:rsidRPr="00333A3A" w:rsidRDefault="00634ADA" w:rsidP="00333A3A">
      <w:pPr>
        <w:spacing w:after="0" w:line="240" w:lineRule="auto"/>
        <w:rPr>
          <w:rFonts w:ascii="Times New Roman" w:hAnsi="Times New Roman" w:cs="Times New Roman"/>
          <w:color w:val="000000"/>
          <w:sz w:val="24"/>
          <w:szCs w:val="24"/>
        </w:rPr>
      </w:pPr>
      <w:r w:rsidRPr="00333A3A">
        <w:rPr>
          <w:rFonts w:ascii="Times New Roman" w:hAnsi="Times New Roman" w:cs="Times New Roman"/>
          <w:sz w:val="24"/>
          <w:szCs w:val="24"/>
        </w:rPr>
        <w:t xml:space="preserve">In other words, neo-pagan rituals do not need to be performed in designated religious spaces, but rather transform public or private secular spaces into religious venues in a way that </w:t>
      </w:r>
      <w:r w:rsidRPr="00333A3A">
        <w:rPr>
          <w:rFonts w:ascii="Times New Roman" w:hAnsi="Times New Roman" w:cs="Times New Roman"/>
          <w:color w:val="000000"/>
          <w:sz w:val="24"/>
          <w:szCs w:val="24"/>
        </w:rPr>
        <w:t>resonates with Henri Lefebvre’s theory of the spatial triad.</w:t>
      </w:r>
      <w:r w:rsidRPr="00333A3A">
        <w:rPr>
          <w:rStyle w:val="EndnoteReference"/>
          <w:rFonts w:ascii="Times New Roman" w:hAnsi="Times New Roman" w:cs="Times New Roman"/>
          <w:color w:val="000000"/>
          <w:sz w:val="24"/>
          <w:szCs w:val="24"/>
        </w:rPr>
        <w:endnoteReference w:id="12"/>
      </w:r>
      <w:r w:rsidRPr="00333A3A">
        <w:rPr>
          <w:rFonts w:ascii="Times New Roman" w:hAnsi="Times New Roman" w:cs="Times New Roman"/>
          <w:color w:val="000000"/>
          <w:sz w:val="24"/>
          <w:szCs w:val="24"/>
        </w:rPr>
        <w:t xml:space="preserve"> According to Lefebvre, space can be “conceived” (hegemonically designed for a preplanned function), “perceived” (characterized by human actions and agency), and “lived” (if the preplanned spatial function is changed by the imaginary activity of people). With their visual and mental sacralization of secular space, neo-pagans’ rituals create a lived space that is charged with religious meanings; in so doing, the ritual practice transforms the way the space is originally “conceived”—as a secular venue</w:t>
      </w:r>
      <w:r w:rsidRPr="00333A3A">
        <w:rPr>
          <w:rFonts w:ascii="Times New Roman" w:hAnsi="Times New Roman" w:cs="Times New Roman"/>
          <w:color w:val="000000"/>
          <w:sz w:val="24"/>
          <w:szCs w:val="24"/>
        </w:rPr>
        <w:sym w:font="Symbol" w:char="F0BE"/>
      </w:r>
      <w:r w:rsidRPr="00333A3A">
        <w:rPr>
          <w:rFonts w:ascii="Times New Roman" w:hAnsi="Times New Roman" w:cs="Times New Roman"/>
          <w:color w:val="000000"/>
          <w:sz w:val="24"/>
          <w:szCs w:val="24"/>
        </w:rPr>
        <w:t>in a “lived” space of religious performance.</w:t>
      </w:r>
    </w:p>
    <w:p w14:paraId="0565263B" w14:textId="27639C3B"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lastRenderedPageBreak/>
        <w:t xml:space="preserve">Therefore, rather than being limited to the physical dimension, the concept of space in neo-paganism includes imaginary spaces that are created through practice. This results in a fluid negotiation of physical and nonphysical spaces that charges the religious experience with qualities of “thirdness”: the ritual space is </w:t>
      </w:r>
      <w:r w:rsidR="00A84C90" w:rsidRPr="00333A3A">
        <w:rPr>
          <w:rFonts w:ascii="Times New Roman" w:hAnsi="Times New Roman" w:cs="Times New Roman"/>
          <w:sz w:val="24"/>
          <w:szCs w:val="24"/>
        </w:rPr>
        <w:t>human made</w:t>
      </w:r>
      <w:r w:rsidRPr="00333A3A">
        <w:rPr>
          <w:rFonts w:ascii="Times New Roman" w:hAnsi="Times New Roman" w:cs="Times New Roman"/>
          <w:sz w:val="24"/>
          <w:szCs w:val="24"/>
        </w:rPr>
        <w:t xml:space="preserve"> but transcends the normal characteristics of profane venues for a given time. Neo-pagans’ approach to the Internet usually mirrors this fluid concept of space and includes the possibility of creating religious digital spaces. </w:t>
      </w:r>
    </w:p>
    <w:p w14:paraId="616AFCDE" w14:textId="46AC8FA6"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Neo-pagans and the Internet</w:t>
      </w:r>
    </w:p>
    <w:p w14:paraId="5180F544" w14:textId="77777777" w:rsidR="00333A3A" w:rsidRDefault="00333A3A" w:rsidP="00333A3A">
      <w:pPr>
        <w:spacing w:after="0" w:line="240" w:lineRule="auto"/>
        <w:rPr>
          <w:rFonts w:ascii="Times New Roman" w:hAnsi="Times New Roman" w:cs="Times New Roman"/>
          <w:sz w:val="24"/>
          <w:szCs w:val="24"/>
        </w:rPr>
      </w:pPr>
    </w:p>
    <w:p w14:paraId="6073B9D9" w14:textId="1D93FDEB"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The Internet can help the articulation of religious identities, practices, and authorities of institutionalized and noninstitutionalized religious groups.</w:t>
      </w:r>
      <w:r w:rsidRPr="00333A3A">
        <w:rPr>
          <w:rStyle w:val="EndnoteReference"/>
          <w:rFonts w:ascii="Times New Roman" w:hAnsi="Times New Roman" w:cs="Times New Roman"/>
          <w:sz w:val="24"/>
          <w:szCs w:val="24"/>
        </w:rPr>
        <w:endnoteReference w:id="13"/>
      </w:r>
      <w:r w:rsidRPr="00333A3A">
        <w:rPr>
          <w:rFonts w:ascii="Times New Roman" w:hAnsi="Times New Roman" w:cs="Times New Roman"/>
          <w:sz w:val="24"/>
          <w:szCs w:val="24"/>
        </w:rPr>
        <w:t xml:space="preserve"> Neo-pagans’ beliefs and practices have always been, to some extent, tied to media practices and media consumption, thanks particularly to the wide circulation of printed texts and pop culture references about neo-paganism.</w:t>
      </w:r>
      <w:r w:rsidRPr="00333A3A">
        <w:rPr>
          <w:rStyle w:val="EndnoteReference"/>
          <w:rFonts w:ascii="Times New Roman" w:hAnsi="Times New Roman" w:cs="Times New Roman"/>
          <w:sz w:val="24"/>
          <w:szCs w:val="24"/>
        </w:rPr>
        <w:endnoteReference w:id="14"/>
      </w:r>
      <w:r w:rsidRPr="00333A3A">
        <w:rPr>
          <w:rFonts w:ascii="Times New Roman" w:hAnsi="Times New Roman" w:cs="Times New Roman"/>
          <w:sz w:val="24"/>
          <w:szCs w:val="24"/>
        </w:rPr>
        <w:t xml:space="preserve"> It is therefore unsurprising that neo-pagans were among the early adopters of new media,</w:t>
      </w:r>
      <w:r w:rsidRPr="00333A3A">
        <w:rPr>
          <w:rStyle w:val="EndnoteReference"/>
          <w:rFonts w:ascii="Times New Roman" w:hAnsi="Times New Roman" w:cs="Times New Roman"/>
          <w:sz w:val="24"/>
          <w:szCs w:val="24"/>
        </w:rPr>
        <w:endnoteReference w:id="15"/>
      </w:r>
      <w:r w:rsidRPr="00333A3A">
        <w:rPr>
          <w:rFonts w:ascii="Times New Roman" w:hAnsi="Times New Roman" w:cs="Times New Roman"/>
          <w:sz w:val="24"/>
          <w:szCs w:val="24"/>
        </w:rPr>
        <w:t xml:space="preserve"> and that the three websites this chapter analyzes were similarly created in the 1990s. </w:t>
      </w:r>
    </w:p>
    <w:p w14:paraId="5AF5927D" w14:textId="77777777" w:rsidR="00333A3A" w:rsidRDefault="00333A3A" w:rsidP="00333A3A">
      <w:pPr>
        <w:spacing w:after="0" w:line="240" w:lineRule="auto"/>
        <w:rPr>
          <w:rFonts w:ascii="Times New Roman" w:hAnsi="Times New Roman" w:cs="Times New Roman"/>
          <w:sz w:val="24"/>
          <w:szCs w:val="24"/>
        </w:rPr>
      </w:pPr>
    </w:p>
    <w:p w14:paraId="52AD9492" w14:textId="5B4E03D3"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 xml:space="preserve">Neo-pagan digital practices, if compared to those of other religious groups, possess some unique traits. The lack of recognition generally accorded to neo-paganism by institutionalized religions, combined with </w:t>
      </w:r>
      <w:r w:rsidRPr="00333A3A">
        <w:rPr>
          <w:rFonts w:ascii="Times New Roman" w:hAnsi="Times New Roman" w:cs="Times New Roman"/>
          <w:color w:val="000000"/>
          <w:sz w:val="24"/>
          <w:szCs w:val="24"/>
        </w:rPr>
        <w:t>the scarcity of covens in certain locations</w:t>
      </w:r>
      <w:r w:rsidRPr="00333A3A">
        <w:rPr>
          <w:rFonts w:ascii="Times New Roman" w:hAnsi="Times New Roman" w:cs="Times New Roman"/>
          <w:sz w:val="24"/>
          <w:szCs w:val="24"/>
        </w:rPr>
        <w:t xml:space="preserve">, </w:t>
      </w:r>
      <w:r w:rsidRPr="00333A3A">
        <w:rPr>
          <w:rFonts w:ascii="Times New Roman" w:hAnsi="Times New Roman" w:cs="Times New Roman"/>
          <w:color w:val="000000"/>
          <w:sz w:val="24"/>
          <w:szCs w:val="24"/>
        </w:rPr>
        <w:t>means that some neo-pagans choose not to disclose their religiosity within their social milieu,</w:t>
      </w:r>
      <w:r w:rsidRPr="00333A3A">
        <w:rPr>
          <w:rStyle w:val="EndnoteReference"/>
          <w:rFonts w:ascii="Times New Roman" w:hAnsi="Times New Roman" w:cs="Times New Roman"/>
          <w:color w:val="000000"/>
          <w:sz w:val="24"/>
          <w:szCs w:val="24"/>
        </w:rPr>
        <w:endnoteReference w:id="16"/>
      </w:r>
      <w:r w:rsidRPr="00333A3A">
        <w:rPr>
          <w:rFonts w:ascii="Times New Roman" w:hAnsi="Times New Roman" w:cs="Times New Roman"/>
          <w:color w:val="000000"/>
          <w:sz w:val="24"/>
          <w:szCs w:val="24"/>
        </w:rPr>
        <w:t xml:space="preserve"> and to use the Internet as their preferred, if not sole, venue </w:t>
      </w:r>
      <w:r w:rsidRPr="00333A3A">
        <w:rPr>
          <w:rFonts w:ascii="Times New Roman" w:hAnsi="Times New Roman" w:cs="Times New Roman"/>
          <w:sz w:val="24"/>
          <w:szCs w:val="24"/>
        </w:rPr>
        <w:t>for exploring religiosity and finding information about rituals.</w:t>
      </w:r>
      <w:r w:rsidRPr="00333A3A">
        <w:rPr>
          <w:rStyle w:val="EndnoteReference"/>
          <w:rFonts w:ascii="Times New Roman" w:hAnsi="Times New Roman" w:cs="Times New Roman"/>
          <w:sz w:val="24"/>
          <w:szCs w:val="24"/>
        </w:rPr>
        <w:endnoteReference w:id="17"/>
      </w:r>
      <w:r w:rsidRPr="00333A3A">
        <w:rPr>
          <w:rFonts w:ascii="Times New Roman" w:hAnsi="Times New Roman" w:cs="Times New Roman"/>
          <w:sz w:val="24"/>
          <w:szCs w:val="24"/>
        </w:rPr>
        <w:t xml:space="preserve"> By giving access to a variety of information about religious traditions, the Internet often allows practitioners to create what Kerstin Radde-Antweiler defines as “patchwork religion,”</w:t>
      </w:r>
      <w:r w:rsidRPr="00333A3A">
        <w:rPr>
          <w:rStyle w:val="EndnoteReference"/>
          <w:rFonts w:ascii="Times New Roman" w:hAnsi="Times New Roman" w:cs="Times New Roman"/>
          <w:sz w:val="24"/>
          <w:szCs w:val="24"/>
        </w:rPr>
        <w:endnoteReference w:id="18"/>
      </w:r>
      <w:r w:rsidRPr="00333A3A">
        <w:rPr>
          <w:rFonts w:ascii="Times New Roman" w:hAnsi="Times New Roman" w:cs="Times New Roman"/>
          <w:sz w:val="24"/>
          <w:szCs w:val="24"/>
        </w:rPr>
        <w:t xml:space="preserve"> a personalization and syncretization of religious practices and beliefs. </w:t>
      </w:r>
    </w:p>
    <w:p w14:paraId="4B94C86E" w14:textId="77777777" w:rsidR="00333A3A" w:rsidRDefault="00333A3A" w:rsidP="00333A3A">
      <w:pPr>
        <w:spacing w:after="0" w:line="240" w:lineRule="auto"/>
        <w:rPr>
          <w:rFonts w:ascii="Times New Roman" w:hAnsi="Times New Roman" w:cs="Times New Roman"/>
          <w:sz w:val="24"/>
          <w:szCs w:val="24"/>
        </w:rPr>
      </w:pPr>
    </w:p>
    <w:p w14:paraId="5137AABA" w14:textId="1A01A146"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 xml:space="preserve">These neo-pagan practitioners sometimes use the Internet to perform online rituals </w:t>
      </w:r>
      <w:r w:rsidRPr="00333A3A">
        <w:rPr>
          <w:rStyle w:val="EndnoteReference"/>
          <w:rFonts w:ascii="Times New Roman" w:hAnsi="Times New Roman" w:cs="Times New Roman"/>
          <w:sz w:val="24"/>
          <w:szCs w:val="24"/>
        </w:rPr>
        <w:endnoteReference w:id="19"/>
      </w:r>
      <w:r w:rsidRPr="00333A3A">
        <w:rPr>
          <w:rFonts w:ascii="Times New Roman" w:hAnsi="Times New Roman" w:cs="Times New Roman"/>
          <w:sz w:val="24"/>
          <w:szCs w:val="24"/>
        </w:rPr>
        <w:t>. Generally defined as “technopagans,”</w:t>
      </w:r>
      <w:r w:rsidRPr="00333A3A">
        <w:rPr>
          <w:rStyle w:val="EndnoteReference"/>
          <w:rFonts w:ascii="Times New Roman" w:hAnsi="Times New Roman" w:cs="Times New Roman"/>
          <w:sz w:val="24"/>
          <w:szCs w:val="24"/>
        </w:rPr>
        <w:endnoteReference w:id="20"/>
      </w:r>
      <w:r w:rsidRPr="00333A3A">
        <w:rPr>
          <w:rFonts w:ascii="Times New Roman" w:hAnsi="Times New Roman" w:cs="Times New Roman"/>
          <w:sz w:val="24"/>
          <w:szCs w:val="24"/>
        </w:rPr>
        <w:t xml:space="preserve"> neo-pagans that take part in online rituals usually do not regard Internet use as being incompatible with the two characteristics of neo-paganism: the worship of nature and the centrality of the body.</w:t>
      </w:r>
      <w:r w:rsidRPr="00333A3A">
        <w:rPr>
          <w:rStyle w:val="EndnoteReference"/>
          <w:rFonts w:ascii="Times New Roman" w:hAnsi="Times New Roman" w:cs="Times New Roman"/>
          <w:sz w:val="24"/>
          <w:szCs w:val="24"/>
        </w:rPr>
        <w:endnoteReference w:id="21"/>
      </w:r>
      <w:r w:rsidRPr="00333A3A">
        <w:rPr>
          <w:rFonts w:ascii="Times New Roman" w:hAnsi="Times New Roman" w:cs="Times New Roman"/>
          <w:sz w:val="24"/>
          <w:szCs w:val="24"/>
        </w:rPr>
        <w:t xml:space="preserve"> Indeed, online neo-pagan rituals sacralize technology as a means of reaching a transcendent dimension, usually conceptualizing the Internet as a “theatre of imagination.”</w:t>
      </w:r>
      <w:r w:rsidRPr="00333A3A">
        <w:rPr>
          <w:rStyle w:val="EndnoteReference"/>
          <w:rFonts w:ascii="Times New Roman" w:hAnsi="Times New Roman" w:cs="Times New Roman"/>
          <w:sz w:val="24"/>
          <w:szCs w:val="24"/>
        </w:rPr>
        <w:endnoteReference w:id="22"/>
      </w:r>
      <w:r w:rsidRPr="00333A3A">
        <w:rPr>
          <w:rFonts w:ascii="Times New Roman" w:hAnsi="Times New Roman" w:cs="Times New Roman"/>
          <w:sz w:val="24"/>
          <w:szCs w:val="24"/>
        </w:rPr>
        <w:t xml:space="preserve"> My interviewees give accounts of their experiences with online rituals: one practitioner, for example, describes a neo-pagan ritual on Second Life, performed with the visual and auditory aid of a webcam, as an experience that made her feel “energy has been raised.”</w:t>
      </w:r>
      <w:r w:rsidRPr="00333A3A">
        <w:rPr>
          <w:rStyle w:val="EndnoteReference"/>
          <w:rFonts w:ascii="Times New Roman" w:hAnsi="Times New Roman" w:cs="Times New Roman"/>
          <w:sz w:val="24"/>
          <w:szCs w:val="24"/>
        </w:rPr>
        <w:endnoteReference w:id="23"/>
      </w:r>
      <w:r w:rsidRPr="00333A3A">
        <w:rPr>
          <w:rFonts w:ascii="Times New Roman" w:hAnsi="Times New Roman" w:cs="Times New Roman"/>
          <w:sz w:val="24"/>
          <w:szCs w:val="24"/>
        </w:rPr>
        <w:t xml:space="preserve"> </w:t>
      </w:r>
    </w:p>
    <w:p w14:paraId="3ECFD9AB" w14:textId="77777777" w:rsidR="00333A3A" w:rsidRDefault="00333A3A" w:rsidP="00333A3A">
      <w:pPr>
        <w:spacing w:after="0" w:line="240" w:lineRule="auto"/>
        <w:rPr>
          <w:rFonts w:ascii="Times New Roman" w:hAnsi="Times New Roman" w:cs="Times New Roman"/>
          <w:sz w:val="24"/>
          <w:szCs w:val="24"/>
        </w:rPr>
      </w:pPr>
    </w:p>
    <w:p w14:paraId="1AC4719C" w14:textId="421871BB"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However, not all of the interviewees consider the Internet a legitimate space of practice, mostly because they are skeptical about the possibility of creating and managing an energetic connection with people who are not physically present. Douglas Cowan argues that the predominance of the visual experience in online practices complicates the outcome of Internet rituals: “Finally, and I think most fundamentally, there is the inescapable reality that we are embodied beings. We are emplaced in our bodies. While we may interact with each other through the computer, we do not live ‘life on the screen’.”</w:t>
      </w:r>
      <w:r w:rsidRPr="00333A3A">
        <w:rPr>
          <w:rStyle w:val="EndnoteReference"/>
          <w:rFonts w:ascii="Times New Roman" w:hAnsi="Times New Roman" w:cs="Times New Roman"/>
          <w:sz w:val="24"/>
          <w:szCs w:val="24"/>
        </w:rPr>
        <w:endnoteReference w:id="24"/>
      </w:r>
      <w:r w:rsidRPr="00333A3A">
        <w:rPr>
          <w:rFonts w:ascii="Times New Roman" w:hAnsi="Times New Roman" w:cs="Times New Roman"/>
          <w:sz w:val="24"/>
          <w:szCs w:val="24"/>
        </w:rPr>
        <w:t xml:space="preserve"> Cowan argues that the nonmaterial nature of cyberspace makes it unlikely to “re-place” real space as a venue for religious practice, and keeps it subordinate to the physical experience. </w:t>
      </w:r>
    </w:p>
    <w:p w14:paraId="567A2837" w14:textId="77777777" w:rsidR="00333A3A" w:rsidRDefault="00333A3A" w:rsidP="00333A3A">
      <w:pPr>
        <w:spacing w:after="0" w:line="240" w:lineRule="auto"/>
        <w:rPr>
          <w:rFonts w:ascii="Times New Roman" w:hAnsi="Times New Roman" w:cs="Times New Roman"/>
          <w:sz w:val="24"/>
          <w:szCs w:val="24"/>
        </w:rPr>
      </w:pPr>
    </w:p>
    <w:p w14:paraId="7D474064" w14:textId="46DE3A94"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 xml:space="preserve">While the Internet certainly possesses characteristics that differ from those of offline spaces, I argue that it should be considered neither less authentic nor in competition with physical religious spaces. The creation of online spaces of practice not only seeks to create a “life on the </w:t>
      </w:r>
      <w:r w:rsidRPr="00333A3A">
        <w:rPr>
          <w:rFonts w:ascii="Times New Roman" w:hAnsi="Times New Roman" w:cs="Times New Roman"/>
          <w:sz w:val="24"/>
          <w:szCs w:val="24"/>
        </w:rPr>
        <w:lastRenderedPageBreak/>
        <w:t>screen,” but also resonates with what Lev Manovich defines as “synthetic realism.”</w:t>
      </w:r>
      <w:r w:rsidRPr="00333A3A">
        <w:rPr>
          <w:rStyle w:val="EndnoteReference"/>
          <w:rFonts w:ascii="Times New Roman" w:hAnsi="Times New Roman" w:cs="Times New Roman"/>
          <w:sz w:val="24"/>
          <w:szCs w:val="24"/>
        </w:rPr>
        <w:endnoteReference w:id="25"/>
      </w:r>
      <w:r w:rsidRPr="00333A3A">
        <w:rPr>
          <w:rFonts w:ascii="Times New Roman" w:hAnsi="Times New Roman" w:cs="Times New Roman"/>
          <w:sz w:val="24"/>
          <w:szCs w:val="24"/>
        </w:rPr>
        <w:t xml:space="preserve"> In describing 3D cinema and computer graphics, Manovich reflects upon the synthetic representations of reality enabled by new technologies and defines them as “hyperreal.” He asserts that a </w:t>
      </w:r>
      <w:r w:rsidRPr="00333A3A">
        <w:rPr>
          <w:rFonts w:ascii="Times New Roman" w:eastAsia="Times New Roman" w:hAnsi="Times New Roman" w:cs="Times New Roman"/>
          <w:sz w:val="24"/>
          <w:szCs w:val="24"/>
        </w:rPr>
        <w:t>“synthetic computer-generated image is not an inferior representation of our reality, but a realistic representation of a different reality.”</w:t>
      </w:r>
      <w:r w:rsidRPr="00333A3A">
        <w:rPr>
          <w:rStyle w:val="EndnoteReference"/>
          <w:rFonts w:ascii="Times New Roman" w:eastAsia="Times New Roman" w:hAnsi="Times New Roman" w:cs="Times New Roman"/>
          <w:sz w:val="24"/>
          <w:szCs w:val="24"/>
        </w:rPr>
        <w:endnoteReference w:id="26"/>
      </w:r>
      <w:r w:rsidRPr="00333A3A">
        <w:rPr>
          <w:rFonts w:ascii="Times New Roman" w:eastAsia="Times New Roman" w:hAnsi="Times New Roman" w:cs="Times New Roman"/>
          <w:sz w:val="24"/>
          <w:szCs w:val="24"/>
        </w:rPr>
        <w:t xml:space="preserve"> On neo-pagan Internet sites, virtual reality is actively enacted by practitioners through images, visual supports, reproductions of artworks, and online communities; I consider neo-pagan digital media practices to be “hyperreal” not only because they create aesthetic representations of reality through Internet-based images, but also because they offer alternative domains of reality through mental and imaginary practices. </w:t>
      </w:r>
    </w:p>
    <w:p w14:paraId="01E1BF42" w14:textId="77777777" w:rsidR="00333A3A" w:rsidRDefault="00333A3A" w:rsidP="00333A3A">
      <w:pPr>
        <w:spacing w:after="0" w:line="240" w:lineRule="auto"/>
        <w:rPr>
          <w:rFonts w:ascii="Times New Roman" w:hAnsi="Times New Roman" w:cs="Times New Roman"/>
          <w:sz w:val="24"/>
          <w:szCs w:val="24"/>
        </w:rPr>
      </w:pPr>
    </w:p>
    <w:p w14:paraId="497B4F8D" w14:textId="2765A7C4"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 xml:space="preserve">Therefore, I argue that neo-pagan digital spaces need to be understood within a theoretical framework that does not question the authenticity of the Internet experience, but rather considers cyberspace as potentially generative of religious meanings. The concept of third space, which regards digital spaces as holding the potential to create religious communities “in-between” traditions and places and “as-if” they are physical venues of religious practice, allows for a thorough analysis of neo-pagan Internet venues. The theory of third space captures the fluid notions of space that characterize neo-pagan offline rituals. In addition, the fact that it includes a broad range of religious phenomena makes it ideal for describing the non-institutionalized character of neo-paganism. </w:t>
      </w:r>
    </w:p>
    <w:p w14:paraId="6FB4A032" w14:textId="77777777" w:rsidR="00333A3A" w:rsidRDefault="00333A3A" w:rsidP="00333A3A">
      <w:pPr>
        <w:spacing w:after="0" w:line="240" w:lineRule="auto"/>
        <w:rPr>
          <w:rFonts w:ascii="Times New Roman" w:hAnsi="Times New Roman" w:cs="Times New Roman"/>
          <w:sz w:val="24"/>
          <w:szCs w:val="24"/>
        </w:rPr>
      </w:pPr>
    </w:p>
    <w:p w14:paraId="317E2A8D" w14:textId="4C72EB2B"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 xml:space="preserve">While neo-pagans were among the early adopters of the Internet, not all neo-pagan groups have an Internet presence and not all websites dedicated to neo-paganism hold characteristics that qualify them as third spaces. Therefore, instead of claiming to be comprehensive of all neo-pagan digital experiences, this chapter analyzes three examples of neo-pagan third spaces: the website and forum The Celtic Connection, the online temple Spiral Goddess Grove, and the Internet-based course JaguarMoon Coven. In their different ways, these three spaces create unique digital venues for the articulation of neo-pagan identities, aesthetics, and practices. Through textual analysis and interviews, the chapter aims both to identify how these neo-pagan digital spaces can be conceptualized as third spaces and to determine the main characteristics of their digital engagement. </w:t>
      </w:r>
    </w:p>
    <w:p w14:paraId="68554ECC" w14:textId="77777777" w:rsidR="00333A3A" w:rsidRDefault="00333A3A" w:rsidP="00333A3A">
      <w:pPr>
        <w:spacing w:after="0" w:line="240" w:lineRule="auto"/>
        <w:rPr>
          <w:rFonts w:ascii="Times New Roman" w:hAnsi="Times New Roman" w:cs="Times New Roman"/>
          <w:sz w:val="24"/>
          <w:szCs w:val="24"/>
        </w:rPr>
      </w:pPr>
    </w:p>
    <w:p w14:paraId="50331E31" w14:textId="7F728B42" w:rsidR="00634ADA" w:rsidRPr="00333A3A" w:rsidRDefault="00634ADA" w:rsidP="00333A3A">
      <w:pPr>
        <w:pStyle w:val="Heading2"/>
        <w:rPr>
          <w:color w:val="000000" w:themeColor="text1"/>
        </w:rPr>
      </w:pPr>
      <w:r w:rsidRPr="00333A3A">
        <w:rPr>
          <w:color w:val="000000" w:themeColor="text1"/>
        </w:rPr>
        <w:t>The Celtic Connection: online identities and communities</w:t>
      </w:r>
    </w:p>
    <w:p w14:paraId="059CBF9B" w14:textId="77777777" w:rsidR="00333A3A" w:rsidRDefault="00333A3A" w:rsidP="00333A3A">
      <w:pPr>
        <w:spacing w:after="0" w:line="240" w:lineRule="auto"/>
        <w:rPr>
          <w:rFonts w:ascii="Times New Roman" w:hAnsi="Times New Roman" w:cs="Times New Roman"/>
          <w:color w:val="000000"/>
          <w:sz w:val="24"/>
          <w:szCs w:val="24"/>
        </w:rPr>
      </w:pPr>
    </w:p>
    <w:p w14:paraId="541A15C4" w14:textId="1A369A36"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color w:val="000000"/>
          <w:sz w:val="24"/>
          <w:szCs w:val="24"/>
        </w:rPr>
        <w:t>“Welcome to one of the oldest and largest Wicca, Witchcraft and Pagan sites on the Internet!” </w:t>
      </w:r>
      <w:r w:rsidRPr="00333A3A">
        <w:rPr>
          <w:rFonts w:ascii="Times New Roman" w:hAnsi="Times New Roman" w:cs="Times New Roman"/>
          <w:sz w:val="24"/>
          <w:szCs w:val="24"/>
        </w:rPr>
        <w:t>With this description, The Celtic Connection website welcomes neo-pagans to its homepage.</w:t>
      </w:r>
      <w:r w:rsidRPr="00333A3A">
        <w:rPr>
          <w:rStyle w:val="EndnoteReference"/>
          <w:rFonts w:ascii="Times New Roman" w:hAnsi="Times New Roman" w:cs="Times New Roman"/>
          <w:sz w:val="24"/>
          <w:szCs w:val="24"/>
        </w:rPr>
        <w:endnoteReference w:id="27"/>
      </w:r>
      <w:r w:rsidRPr="00333A3A">
        <w:rPr>
          <w:rFonts w:ascii="Times New Roman" w:hAnsi="Times New Roman" w:cs="Times New Roman"/>
          <w:sz w:val="24"/>
          <w:szCs w:val="24"/>
        </w:rPr>
        <w:t xml:space="preserve"> Founded in 1997 by a Wiccan practitioner who goes by the name of Kardia Zoe and her late husband Herne, The Celtic Connection is a </w:t>
      </w:r>
      <w:r w:rsidR="00A84C90" w:rsidRPr="00333A3A">
        <w:rPr>
          <w:rFonts w:ascii="Times New Roman" w:hAnsi="Times New Roman" w:cs="Times New Roman"/>
          <w:sz w:val="24"/>
          <w:szCs w:val="24"/>
        </w:rPr>
        <w:t>collectively written</w:t>
      </w:r>
      <w:r w:rsidRPr="00333A3A">
        <w:rPr>
          <w:rFonts w:ascii="Times New Roman" w:hAnsi="Times New Roman" w:cs="Times New Roman"/>
          <w:sz w:val="24"/>
          <w:szCs w:val="24"/>
        </w:rPr>
        <w:t xml:space="preserve"> website in English for people interested in understanding and practicing neo-paganism. The Celtic Connection qualifies as a third space because it functions as a venue for sharing information and for discussion situated between its users’ online and offline practice, thereby contributing toward defining identities and communities within neo-paganism.</w:t>
      </w:r>
    </w:p>
    <w:p w14:paraId="6DFF30B4" w14:textId="77777777" w:rsidR="00333A3A" w:rsidRDefault="00333A3A" w:rsidP="00333A3A">
      <w:pPr>
        <w:spacing w:after="0" w:line="240" w:lineRule="auto"/>
        <w:rPr>
          <w:rFonts w:ascii="Times New Roman" w:hAnsi="Times New Roman" w:cs="Times New Roman"/>
          <w:sz w:val="24"/>
          <w:szCs w:val="24"/>
        </w:rPr>
      </w:pPr>
    </w:p>
    <w:p w14:paraId="61D179F5" w14:textId="37EF663F" w:rsidR="00634ADA" w:rsidRPr="00333A3A" w:rsidRDefault="00634ADA" w:rsidP="00333A3A">
      <w:pPr>
        <w:spacing w:after="0" w:line="240" w:lineRule="auto"/>
        <w:rPr>
          <w:rFonts w:ascii="Times New Roman" w:hAnsi="Times New Roman" w:cs="Times New Roman"/>
          <w:color w:val="000000"/>
          <w:sz w:val="24"/>
          <w:szCs w:val="24"/>
        </w:rPr>
      </w:pPr>
      <w:r w:rsidRPr="00333A3A">
        <w:rPr>
          <w:rFonts w:ascii="Times New Roman" w:hAnsi="Times New Roman" w:cs="Times New Roman"/>
          <w:sz w:val="24"/>
          <w:szCs w:val="24"/>
        </w:rPr>
        <w:t xml:space="preserve">The Celtic Connection includes a variety of sections characterized by different visual </w:t>
      </w:r>
      <w:r w:rsidR="003F2039" w:rsidRPr="00333A3A">
        <w:rPr>
          <w:rFonts w:ascii="Times New Roman" w:hAnsi="Times New Roman" w:cs="Times New Roman"/>
          <w:sz w:val="24"/>
          <w:szCs w:val="24"/>
        </w:rPr>
        <w:t>aesthetics and</w:t>
      </w:r>
      <w:r w:rsidRPr="00333A3A">
        <w:rPr>
          <w:rFonts w:ascii="Times New Roman" w:hAnsi="Times New Roman" w:cs="Times New Roman"/>
          <w:sz w:val="24"/>
          <w:szCs w:val="24"/>
        </w:rPr>
        <w:t xml:space="preserve"> is mostly aimed at gathering information about neo-paganism. Detailed explanations about symbols, traditions, and practices reflect the heterogeneity of neo-paganism while focusing on the Wiccan tradition. The website is often used as a space to negotiate Wiccan religious </w:t>
      </w:r>
      <w:r w:rsidRPr="00333A3A">
        <w:rPr>
          <w:rFonts w:ascii="Times New Roman" w:hAnsi="Times New Roman" w:cs="Times New Roman"/>
          <w:sz w:val="24"/>
          <w:szCs w:val="24"/>
        </w:rPr>
        <w:lastRenderedPageBreak/>
        <w:t xml:space="preserve">identities; Kordia Zoe, for example, describes herself as a “Christian witch,” explaining in her website profile that she was raised as a Christian but started questioning Christian doctrines once she reached adulthood. </w:t>
      </w:r>
      <w:r w:rsidRPr="00333A3A">
        <w:rPr>
          <w:rFonts w:ascii="Times New Roman" w:hAnsi="Times New Roman" w:cs="Times New Roman"/>
          <w:color w:val="000000"/>
          <w:sz w:val="24"/>
          <w:szCs w:val="24"/>
        </w:rPr>
        <w:t xml:space="preserve">By articulating the concept of “Christian witch,” Kardia Zoe negotiates her hybrid religious identity and describes it as a spiritual search between different religious traditions. </w:t>
      </w:r>
    </w:p>
    <w:p w14:paraId="7B0CE24E" w14:textId="77777777" w:rsidR="00333A3A" w:rsidRDefault="00333A3A" w:rsidP="00333A3A">
      <w:pPr>
        <w:spacing w:after="0" w:line="240" w:lineRule="auto"/>
        <w:rPr>
          <w:rFonts w:ascii="Times New Roman" w:hAnsi="Times New Roman" w:cs="Times New Roman"/>
          <w:color w:val="000000"/>
          <w:sz w:val="24"/>
          <w:szCs w:val="24"/>
        </w:rPr>
      </w:pPr>
    </w:p>
    <w:p w14:paraId="45D5C0AE" w14:textId="3852C6A5" w:rsidR="00634ADA" w:rsidRDefault="00634ADA" w:rsidP="00333A3A">
      <w:pPr>
        <w:spacing w:after="0" w:line="240" w:lineRule="auto"/>
        <w:rPr>
          <w:rFonts w:ascii="Times New Roman" w:hAnsi="Times New Roman" w:cs="Times New Roman"/>
          <w:color w:val="000000"/>
          <w:sz w:val="24"/>
          <w:szCs w:val="24"/>
        </w:rPr>
      </w:pPr>
      <w:r w:rsidRPr="00333A3A">
        <w:rPr>
          <w:rFonts w:ascii="Times New Roman" w:hAnsi="Times New Roman" w:cs="Times New Roman"/>
          <w:color w:val="000000"/>
          <w:sz w:val="24"/>
          <w:szCs w:val="24"/>
        </w:rPr>
        <w:t xml:space="preserve">In a similar manner to Kardia Zoe, users of The Celtic Connection often define their Wiccan identities on the website’s forum, which as of January 3, 2017 comprised 127,718 posts written by 2,291 registered members. New users to the forum are invited to present themselves in the “Introductions” section, where they generally talk about their Wiccan experiences. Often, users share their personal stories by describing how they started to feel a connection with Wicca after being raised in other religious communities. The user c_louise, for example, writes that she was raised Catholic but now feels disconnected from Christianity and does not know “who she is” in terms of religious faith: </w:t>
      </w:r>
    </w:p>
    <w:p w14:paraId="5A9B689A" w14:textId="77777777" w:rsidR="00333A3A" w:rsidRPr="00333A3A" w:rsidRDefault="00333A3A" w:rsidP="00333A3A">
      <w:pPr>
        <w:spacing w:after="0" w:line="240" w:lineRule="auto"/>
        <w:rPr>
          <w:rFonts w:ascii="Times New Roman" w:hAnsi="Times New Roman" w:cs="Times New Roman"/>
          <w:color w:val="000000"/>
          <w:sz w:val="24"/>
          <w:szCs w:val="24"/>
        </w:rPr>
      </w:pPr>
    </w:p>
    <w:p w14:paraId="3DFE8F3F" w14:textId="1708D2C9" w:rsidR="00634ADA" w:rsidRDefault="00634ADA" w:rsidP="00333A3A">
      <w:pPr>
        <w:spacing w:after="0" w:line="240" w:lineRule="auto"/>
        <w:ind w:left="720"/>
        <w:rPr>
          <w:rFonts w:ascii="Times New Roman" w:hAnsi="Times New Roman" w:cs="Times New Roman"/>
          <w:color w:val="000000"/>
          <w:sz w:val="24"/>
          <w:szCs w:val="24"/>
        </w:rPr>
      </w:pPr>
      <w:r w:rsidRPr="00333A3A">
        <w:rPr>
          <w:rFonts w:ascii="Times New Roman" w:hAnsi="Times New Roman" w:cs="Times New Roman"/>
          <w:color w:val="000000"/>
          <w:sz w:val="24"/>
          <w:szCs w:val="24"/>
        </w:rPr>
        <w:t>I’ve always felt alone not knowing why I am the way I am, and not knowing has prevented me from searching why. Finding a place such as this site has enabled me to be amongst others I assume are just like me. That is comforting to me.</w:t>
      </w:r>
      <w:r w:rsidRPr="00333A3A">
        <w:rPr>
          <w:rStyle w:val="EndnoteReference"/>
          <w:rFonts w:ascii="Times New Roman" w:hAnsi="Times New Roman" w:cs="Times New Roman"/>
          <w:color w:val="000000"/>
          <w:sz w:val="24"/>
          <w:szCs w:val="24"/>
        </w:rPr>
        <w:endnoteReference w:id="28"/>
      </w:r>
    </w:p>
    <w:p w14:paraId="488B1FA4" w14:textId="77777777" w:rsidR="00333A3A" w:rsidRPr="00333A3A" w:rsidRDefault="00333A3A" w:rsidP="00333A3A">
      <w:pPr>
        <w:spacing w:after="0" w:line="240" w:lineRule="auto"/>
        <w:ind w:left="720"/>
        <w:rPr>
          <w:rFonts w:ascii="Times New Roman" w:hAnsi="Times New Roman" w:cs="Times New Roman"/>
          <w:color w:val="000000"/>
          <w:sz w:val="24"/>
          <w:szCs w:val="24"/>
        </w:rPr>
      </w:pPr>
    </w:p>
    <w:p w14:paraId="0E18A82E" w14:textId="73D1FFDA" w:rsidR="00634ADA" w:rsidRDefault="00634ADA" w:rsidP="00333A3A">
      <w:pPr>
        <w:spacing w:after="0" w:line="240" w:lineRule="auto"/>
        <w:rPr>
          <w:rFonts w:ascii="Times New Roman" w:hAnsi="Times New Roman" w:cs="Times New Roman"/>
          <w:color w:val="000000"/>
          <w:sz w:val="24"/>
          <w:szCs w:val="24"/>
        </w:rPr>
      </w:pPr>
      <w:r w:rsidRPr="00333A3A">
        <w:rPr>
          <w:rFonts w:ascii="Times New Roman" w:hAnsi="Times New Roman" w:cs="Times New Roman"/>
          <w:color w:val="000000"/>
          <w:sz w:val="24"/>
          <w:szCs w:val="24"/>
        </w:rPr>
        <w:t>In describing her spirituality, the user connotes The Celtic Connection as a safe space where she can talk with like-minded people and better understand her own religious identity. Religious narratives often lead to the articulation of a collective Wiccan identity that allows users to feel part of an online community of religious practice. For example, the user KittyKat introduces herself by writing:</w:t>
      </w:r>
    </w:p>
    <w:p w14:paraId="5A513FA3" w14:textId="77777777" w:rsidR="003C6AC6" w:rsidRPr="00333A3A" w:rsidRDefault="003C6AC6" w:rsidP="00333A3A">
      <w:pPr>
        <w:spacing w:after="0" w:line="240" w:lineRule="auto"/>
        <w:rPr>
          <w:rFonts w:ascii="Times New Roman" w:hAnsi="Times New Roman" w:cs="Times New Roman"/>
          <w:color w:val="000000"/>
          <w:sz w:val="24"/>
          <w:szCs w:val="24"/>
        </w:rPr>
      </w:pPr>
    </w:p>
    <w:p w14:paraId="35011309" w14:textId="7A032A5A" w:rsidR="00634ADA" w:rsidRDefault="00634ADA" w:rsidP="00333A3A">
      <w:pPr>
        <w:spacing w:after="0" w:line="240" w:lineRule="auto"/>
        <w:ind w:left="1008"/>
        <w:rPr>
          <w:rFonts w:ascii="Times New Roman" w:hAnsi="Times New Roman" w:cs="Times New Roman"/>
          <w:color w:val="000000"/>
          <w:sz w:val="24"/>
          <w:szCs w:val="24"/>
        </w:rPr>
      </w:pPr>
      <w:r w:rsidRPr="00333A3A">
        <w:rPr>
          <w:rFonts w:ascii="Times New Roman" w:hAnsi="Times New Roman" w:cs="Times New Roman"/>
          <w:color w:val="000000"/>
          <w:sz w:val="24"/>
          <w:szCs w:val="24"/>
        </w:rPr>
        <w:t>When I first found it [Wicca] this sense of belonging, acceptance, warmth, and calm came over me and it was magnificent. I haven’t talked to anyone on these forums because I was just given the permission thingy, but everyone feels like family. I feel closer to the people on here than I do my own family and y’all didn’t know I existed until now. […] I’m so happy to be here and join this community/family.</w:t>
      </w:r>
      <w:r w:rsidRPr="00333A3A">
        <w:rPr>
          <w:rStyle w:val="EndnoteReference"/>
          <w:rFonts w:ascii="Times New Roman" w:hAnsi="Times New Roman" w:cs="Times New Roman"/>
          <w:color w:val="000000"/>
          <w:sz w:val="24"/>
          <w:szCs w:val="24"/>
        </w:rPr>
        <w:endnoteReference w:id="29"/>
      </w:r>
      <w:r w:rsidRPr="00333A3A">
        <w:rPr>
          <w:rFonts w:ascii="Times New Roman" w:hAnsi="Times New Roman" w:cs="Times New Roman"/>
          <w:color w:val="000000"/>
          <w:sz w:val="24"/>
          <w:szCs w:val="24"/>
        </w:rPr>
        <w:t xml:space="preserve"> </w:t>
      </w:r>
    </w:p>
    <w:p w14:paraId="667CAC3D" w14:textId="77777777" w:rsidR="003C6AC6" w:rsidRPr="00333A3A" w:rsidRDefault="003C6AC6" w:rsidP="00333A3A">
      <w:pPr>
        <w:spacing w:after="0" w:line="240" w:lineRule="auto"/>
        <w:ind w:left="1008"/>
        <w:rPr>
          <w:rFonts w:ascii="Times New Roman" w:hAnsi="Times New Roman" w:cs="Times New Roman"/>
          <w:color w:val="000000"/>
          <w:sz w:val="24"/>
          <w:szCs w:val="24"/>
        </w:rPr>
      </w:pPr>
    </w:p>
    <w:p w14:paraId="116A5B47" w14:textId="533996AD" w:rsidR="00634ADA" w:rsidRPr="00333A3A" w:rsidRDefault="00634ADA" w:rsidP="00333A3A">
      <w:pPr>
        <w:spacing w:after="0" w:line="240" w:lineRule="auto"/>
        <w:rPr>
          <w:rFonts w:ascii="Times New Roman" w:hAnsi="Times New Roman" w:cs="Times New Roman"/>
          <w:color w:val="000000"/>
          <w:sz w:val="24"/>
          <w:szCs w:val="24"/>
        </w:rPr>
      </w:pPr>
      <w:r w:rsidRPr="00333A3A">
        <w:rPr>
          <w:rFonts w:ascii="Times New Roman" w:hAnsi="Times New Roman" w:cs="Times New Roman"/>
          <w:color w:val="000000"/>
          <w:sz w:val="24"/>
          <w:szCs w:val="24"/>
        </w:rPr>
        <w:t>By defining other members of the forum as “family,” the user shows how the social stigma she perceives in her physical milieu prevents her from talking freely about her religiosity, and therefore she acts “as-if” The Celtic Connection is her primary community of practice. She perceives the Internet as being able to establish connections with people she cannot meet in person, but with whom she nonetheless feels familiar in an authentic and meaningful way.</w:t>
      </w:r>
    </w:p>
    <w:p w14:paraId="0FD8FE6E" w14:textId="77777777" w:rsidR="003C6AC6" w:rsidRDefault="003C6AC6" w:rsidP="003C6AC6">
      <w:pPr>
        <w:spacing w:after="0" w:line="240" w:lineRule="auto"/>
        <w:rPr>
          <w:rFonts w:ascii="Times New Roman" w:hAnsi="Times New Roman" w:cs="Times New Roman"/>
          <w:color w:val="000000"/>
          <w:sz w:val="24"/>
          <w:szCs w:val="24"/>
        </w:rPr>
      </w:pPr>
    </w:p>
    <w:p w14:paraId="49EF8F5D" w14:textId="57E88F94" w:rsidR="00634ADA" w:rsidRPr="00333A3A" w:rsidRDefault="00634ADA" w:rsidP="003C6AC6">
      <w:pPr>
        <w:spacing w:after="0" w:line="240" w:lineRule="auto"/>
        <w:rPr>
          <w:rFonts w:ascii="Times New Roman" w:hAnsi="Times New Roman" w:cs="Times New Roman"/>
          <w:color w:val="000000"/>
          <w:sz w:val="24"/>
          <w:szCs w:val="24"/>
        </w:rPr>
      </w:pPr>
      <w:r w:rsidRPr="00333A3A">
        <w:rPr>
          <w:rFonts w:ascii="Times New Roman" w:hAnsi="Times New Roman" w:cs="Times New Roman"/>
          <w:color w:val="000000"/>
          <w:sz w:val="24"/>
          <w:szCs w:val="24"/>
        </w:rPr>
        <w:t>The forum is administered by appointed webmasters known as “Council Elders,” whose main task is to moderate discussions. While they answer users’ questions about neo-paganism, quoting neo-pagan books or talking about their own religious experiences, the webmasters often warn the forum’s members to be aware of false information found online. For example, a Council Elder called C_A writes: “We tend not to offer personal teachers/mentors. As a matter of fact, we generally discourage people from doing so here … this IS, after all, the Internet.”</w:t>
      </w:r>
      <w:r w:rsidRPr="00333A3A">
        <w:rPr>
          <w:rStyle w:val="EndnoteReference"/>
          <w:rFonts w:ascii="Times New Roman" w:hAnsi="Times New Roman" w:cs="Times New Roman"/>
          <w:color w:val="000000"/>
          <w:sz w:val="24"/>
          <w:szCs w:val="24"/>
        </w:rPr>
        <w:endnoteReference w:id="30"/>
      </w:r>
      <w:r w:rsidRPr="00333A3A">
        <w:rPr>
          <w:rFonts w:ascii="Times New Roman" w:hAnsi="Times New Roman" w:cs="Times New Roman"/>
          <w:color w:val="000000"/>
          <w:sz w:val="24"/>
          <w:szCs w:val="24"/>
        </w:rPr>
        <w:t xml:space="preserve"> C_A implies in this statement that the Internet needs to be approached critically. The Celtic Connection does indeed encourage its members to use the website to share information about neo-paganism, but at the same time stresses the importance of keeping certain religious activities, such as finding a </w:t>
      </w:r>
      <w:r w:rsidRPr="00333A3A">
        <w:rPr>
          <w:rFonts w:ascii="Times New Roman" w:hAnsi="Times New Roman" w:cs="Times New Roman"/>
          <w:color w:val="000000"/>
          <w:sz w:val="24"/>
          <w:szCs w:val="24"/>
        </w:rPr>
        <w:lastRenderedPageBreak/>
        <w:t xml:space="preserve">mentor, in offline space. Similarly, while the forum hosts descriptions of rituals, the Council Elders reinforce the idea that rituals needs to be performed exclusively in physical space. </w:t>
      </w:r>
    </w:p>
    <w:p w14:paraId="70E1D7FF" w14:textId="77777777" w:rsidR="003C6AC6" w:rsidRDefault="003C6AC6" w:rsidP="003C6AC6">
      <w:pPr>
        <w:spacing w:after="0" w:line="240" w:lineRule="auto"/>
        <w:rPr>
          <w:rFonts w:ascii="Times New Roman" w:hAnsi="Times New Roman" w:cs="Times New Roman"/>
          <w:color w:val="000000"/>
          <w:sz w:val="24"/>
          <w:szCs w:val="24"/>
        </w:rPr>
      </w:pPr>
    </w:p>
    <w:p w14:paraId="065BBF2D" w14:textId="12A57763" w:rsidR="00634ADA" w:rsidRPr="00333A3A" w:rsidRDefault="00634ADA" w:rsidP="003C6AC6">
      <w:pPr>
        <w:spacing w:after="0" w:line="240" w:lineRule="auto"/>
        <w:rPr>
          <w:rFonts w:ascii="Times New Roman" w:hAnsi="Times New Roman" w:cs="Times New Roman"/>
          <w:color w:val="000000"/>
          <w:sz w:val="24"/>
          <w:szCs w:val="24"/>
        </w:rPr>
      </w:pPr>
      <w:r w:rsidRPr="00333A3A">
        <w:rPr>
          <w:rFonts w:ascii="Times New Roman" w:hAnsi="Times New Roman" w:cs="Times New Roman"/>
          <w:color w:val="000000"/>
          <w:sz w:val="24"/>
          <w:szCs w:val="24"/>
        </w:rPr>
        <w:t>However, this critique of the Internet is paired with the acknowledgment that, for certain neo-pagans, cyberspace represents the only means to connect with like-minded practitioners and gain information. When the aforementioned user KittyKat writes that her family would not allow her to create an altar or keep Wicca-related objects in her room, other users advise her to “use her imagination” instead of objects to perform rituals and interact with other practitioners through The Celtic Connection. A user suggests that she can create a Book of Shadows, a personal collection of neo-pagan texts and prayers, exclusively in digital form.</w:t>
      </w:r>
      <w:r w:rsidRPr="00333A3A">
        <w:rPr>
          <w:rStyle w:val="EndnoteReference"/>
          <w:rFonts w:ascii="Times New Roman" w:hAnsi="Times New Roman" w:cs="Times New Roman"/>
          <w:color w:val="000000"/>
          <w:sz w:val="24"/>
          <w:szCs w:val="24"/>
        </w:rPr>
        <w:endnoteReference w:id="31"/>
      </w:r>
      <w:r w:rsidRPr="00333A3A">
        <w:rPr>
          <w:rFonts w:ascii="Times New Roman" w:hAnsi="Times New Roman" w:cs="Times New Roman"/>
          <w:color w:val="000000"/>
          <w:sz w:val="24"/>
          <w:szCs w:val="24"/>
        </w:rPr>
        <w:t xml:space="preserve"> Such remarks suggest that nonmaterial digital spaces can play a central role in the practice of Wicca and that the Internet can enhance offline experiences without lacking in authenticity.</w:t>
      </w:r>
    </w:p>
    <w:p w14:paraId="58382C22" w14:textId="77777777" w:rsidR="003C6AC6" w:rsidRDefault="003C6AC6" w:rsidP="003C6AC6">
      <w:pPr>
        <w:spacing w:after="0" w:line="240" w:lineRule="auto"/>
        <w:rPr>
          <w:rFonts w:ascii="Times New Roman" w:hAnsi="Times New Roman" w:cs="Times New Roman"/>
          <w:color w:val="000000"/>
          <w:sz w:val="24"/>
          <w:szCs w:val="24"/>
        </w:rPr>
      </w:pPr>
    </w:p>
    <w:p w14:paraId="2928FB86" w14:textId="232832F8" w:rsidR="00634ADA" w:rsidRPr="00333A3A" w:rsidRDefault="00634ADA" w:rsidP="003C6AC6">
      <w:pPr>
        <w:spacing w:after="0" w:line="240" w:lineRule="auto"/>
        <w:rPr>
          <w:rFonts w:ascii="Times New Roman" w:hAnsi="Times New Roman" w:cs="Times New Roman"/>
          <w:color w:val="000000"/>
          <w:sz w:val="24"/>
          <w:szCs w:val="24"/>
        </w:rPr>
      </w:pPr>
      <w:r w:rsidRPr="00333A3A">
        <w:rPr>
          <w:rFonts w:ascii="Times New Roman" w:hAnsi="Times New Roman" w:cs="Times New Roman"/>
          <w:color w:val="000000"/>
          <w:sz w:val="24"/>
          <w:szCs w:val="24"/>
        </w:rPr>
        <w:t xml:space="preserve">The Celtic Connection, therefore, is a third space that operates between online and offline spaces. Wiccan practitioners use the forum to articulate religious identities and create communities that mirror physical ones, for example by inviting new members to introduce themselves and approach the forum “as-if” it is a physical community. Practices of identity-articulation, which resonates with Bhabha’s concepts of hybridity, are tied to the model of online interactions, thus conferring new qualities to the users’ understanding of neo-paganism. By interacting with their fellow practitioners through The Celtic Connection forum, users enact a “hyperreality” that holds different characteristics from the physical reality where they practice their religiosity. The Celtic Connection thus becomes a third space generative of religious experiences between physical and non-physical spaces, which is made possible by the affordances of the Internet. </w:t>
      </w:r>
    </w:p>
    <w:p w14:paraId="2D912327" w14:textId="77777777" w:rsidR="003C6AC6" w:rsidRDefault="003C6AC6" w:rsidP="00333A3A">
      <w:pPr>
        <w:spacing w:after="0" w:line="240" w:lineRule="auto"/>
        <w:rPr>
          <w:rFonts w:ascii="Times New Roman" w:hAnsi="Times New Roman" w:cs="Times New Roman"/>
          <w:color w:val="000000"/>
          <w:sz w:val="24"/>
          <w:szCs w:val="24"/>
        </w:rPr>
      </w:pPr>
    </w:p>
    <w:p w14:paraId="399519FD" w14:textId="7E01FE99" w:rsidR="00634ADA" w:rsidRPr="003C6AC6" w:rsidRDefault="00634ADA" w:rsidP="003C6AC6">
      <w:pPr>
        <w:pStyle w:val="Heading2"/>
        <w:rPr>
          <w:color w:val="000000" w:themeColor="text1"/>
        </w:rPr>
      </w:pPr>
      <w:r w:rsidRPr="003C6AC6">
        <w:rPr>
          <w:color w:val="000000" w:themeColor="text1"/>
        </w:rPr>
        <w:t>Spiral Goddess Grove: creation of an aesthetic reality</w:t>
      </w:r>
    </w:p>
    <w:p w14:paraId="3EFBA6D6" w14:textId="77777777" w:rsidR="003C6AC6" w:rsidRDefault="003C6AC6" w:rsidP="00333A3A">
      <w:pPr>
        <w:spacing w:after="0" w:line="240" w:lineRule="auto"/>
        <w:rPr>
          <w:rFonts w:ascii="Times New Roman" w:hAnsi="Times New Roman" w:cs="Times New Roman"/>
          <w:color w:val="000000"/>
          <w:sz w:val="24"/>
          <w:szCs w:val="24"/>
        </w:rPr>
      </w:pPr>
    </w:p>
    <w:p w14:paraId="4E6DC711" w14:textId="2861543A" w:rsidR="00634ADA" w:rsidRDefault="00634ADA" w:rsidP="00333A3A">
      <w:pPr>
        <w:spacing w:after="0" w:line="240" w:lineRule="auto"/>
        <w:rPr>
          <w:rFonts w:ascii="Times New Roman" w:hAnsi="Times New Roman" w:cs="Times New Roman"/>
          <w:color w:val="000000"/>
          <w:sz w:val="24"/>
          <w:szCs w:val="24"/>
        </w:rPr>
      </w:pPr>
      <w:r w:rsidRPr="00333A3A">
        <w:rPr>
          <w:rFonts w:ascii="Times New Roman" w:hAnsi="Times New Roman" w:cs="Times New Roman"/>
          <w:color w:val="000000"/>
          <w:sz w:val="24"/>
          <w:szCs w:val="24"/>
        </w:rPr>
        <w:t>Spiral Goddess Grove is a neo-pagan website aimed at providing visual and textual material for religious practice. This English-language website is administered by an American woman called Abby Willowroot, who created it in 1997 as a safe space for “wellbeing and personal empowerment.”</w:t>
      </w:r>
      <w:r w:rsidRPr="00333A3A">
        <w:rPr>
          <w:rStyle w:val="EndnoteReference"/>
          <w:rFonts w:ascii="Times New Roman" w:hAnsi="Times New Roman" w:cs="Times New Roman"/>
          <w:color w:val="000000"/>
          <w:sz w:val="24"/>
          <w:szCs w:val="24"/>
        </w:rPr>
        <w:endnoteReference w:id="32"/>
      </w:r>
      <w:r w:rsidRPr="00333A3A">
        <w:rPr>
          <w:rFonts w:ascii="Times New Roman" w:hAnsi="Times New Roman" w:cs="Times New Roman"/>
          <w:color w:val="000000"/>
          <w:sz w:val="24"/>
          <w:szCs w:val="24"/>
        </w:rPr>
        <w:t xml:space="preserve"> She describes the aims of Spiral Goddess Grove as follows: </w:t>
      </w:r>
    </w:p>
    <w:p w14:paraId="38E9077E" w14:textId="77777777" w:rsidR="003C6AC6" w:rsidRPr="00333A3A" w:rsidRDefault="003C6AC6" w:rsidP="00333A3A">
      <w:pPr>
        <w:spacing w:after="0" w:line="240" w:lineRule="auto"/>
        <w:rPr>
          <w:rFonts w:ascii="Times New Roman" w:hAnsi="Times New Roman" w:cs="Times New Roman"/>
          <w:color w:val="000000"/>
          <w:sz w:val="24"/>
          <w:szCs w:val="24"/>
        </w:rPr>
      </w:pPr>
    </w:p>
    <w:p w14:paraId="7F7A47DD" w14:textId="5ED13F1E" w:rsidR="00634ADA" w:rsidRDefault="00634ADA" w:rsidP="00333A3A">
      <w:pPr>
        <w:spacing w:after="0" w:line="240" w:lineRule="auto"/>
        <w:ind w:left="720"/>
        <w:rPr>
          <w:rFonts w:ascii="Times New Roman" w:hAnsi="Times New Roman" w:cs="Times New Roman"/>
          <w:bCs/>
          <w:iCs/>
          <w:color w:val="000000" w:themeColor="text1"/>
          <w:sz w:val="24"/>
          <w:szCs w:val="24"/>
        </w:rPr>
      </w:pPr>
      <w:r w:rsidRPr="00333A3A">
        <w:rPr>
          <w:rFonts w:ascii="Times New Roman" w:hAnsi="Times New Roman" w:cs="Times New Roman"/>
          <w:bCs/>
          <w:iCs/>
          <w:color w:val="000000" w:themeColor="text1"/>
          <w:sz w:val="24"/>
          <w:szCs w:val="24"/>
        </w:rPr>
        <w:t>In this complex world, it is important to take a few moments each day to simply relax and reconnect with yourself in a healing, sane, spiritual way. The Hearth and the Altars and Temples at Spiral Goddess Grove are here for exactly that purpose, to provide a quiet, sacred, place in cyber space.</w:t>
      </w:r>
      <w:r w:rsidRPr="00333A3A">
        <w:rPr>
          <w:rStyle w:val="EndnoteReference"/>
          <w:rFonts w:ascii="Times New Roman" w:hAnsi="Times New Roman" w:cs="Times New Roman"/>
          <w:bCs/>
          <w:iCs/>
          <w:color w:val="000000" w:themeColor="text1"/>
          <w:sz w:val="24"/>
          <w:szCs w:val="24"/>
        </w:rPr>
        <w:endnoteReference w:id="33"/>
      </w:r>
    </w:p>
    <w:p w14:paraId="1C6F53A4" w14:textId="77777777" w:rsidR="003C6AC6" w:rsidRPr="00333A3A" w:rsidRDefault="003C6AC6" w:rsidP="00333A3A">
      <w:pPr>
        <w:spacing w:after="0" w:line="240" w:lineRule="auto"/>
        <w:ind w:left="720"/>
        <w:rPr>
          <w:rFonts w:ascii="Times New Roman" w:hAnsi="Times New Roman" w:cs="Times New Roman"/>
          <w:color w:val="000000"/>
          <w:sz w:val="24"/>
          <w:szCs w:val="24"/>
        </w:rPr>
      </w:pPr>
    </w:p>
    <w:p w14:paraId="3C4EBE09" w14:textId="63D7032E" w:rsidR="00634ADA" w:rsidRPr="00333A3A" w:rsidRDefault="00634ADA" w:rsidP="00333A3A">
      <w:pPr>
        <w:spacing w:after="0" w:line="240" w:lineRule="auto"/>
        <w:rPr>
          <w:rFonts w:ascii="Times New Roman" w:hAnsi="Times New Roman" w:cs="Times New Roman"/>
          <w:bCs/>
          <w:iCs/>
          <w:color w:val="000000" w:themeColor="text1"/>
          <w:sz w:val="24"/>
          <w:szCs w:val="24"/>
        </w:rPr>
      </w:pPr>
      <w:r w:rsidRPr="00333A3A">
        <w:rPr>
          <w:rFonts w:ascii="Times New Roman" w:hAnsi="Times New Roman" w:cs="Times New Roman"/>
          <w:bCs/>
          <w:iCs/>
          <w:color w:val="000000" w:themeColor="text1"/>
          <w:sz w:val="24"/>
          <w:szCs w:val="24"/>
        </w:rPr>
        <w:t xml:space="preserve">Spiral Goddess Grove is a third space because it regards the Internet as having the potential to become a “quiet, sacred place” of religious practice. Abby Willowroot created the website, which currently achieves an average of 18,000 visits a day, for people to relax, meditate, pray, and feel closer to the natural environment; she states that the target audience of </w:t>
      </w:r>
      <w:r w:rsidRPr="00333A3A">
        <w:rPr>
          <w:rFonts w:ascii="Times New Roman" w:eastAsia="Times New Roman" w:hAnsi="Times New Roman" w:cs="Times New Roman"/>
          <w:bCs/>
          <w:iCs/>
          <w:sz w:val="24"/>
          <w:szCs w:val="24"/>
        </w:rPr>
        <w:t>Spiral Goddess Grove is people who come back home after a stressful day and want to “chill out” with a cup of tea or wine in front of a relaxing computer screen</w:t>
      </w:r>
      <w:r w:rsidRPr="00333A3A">
        <w:rPr>
          <w:rFonts w:ascii="Times New Roman" w:hAnsi="Times New Roman" w:cs="Times New Roman"/>
          <w:color w:val="000000"/>
          <w:sz w:val="24"/>
          <w:szCs w:val="24"/>
        </w:rPr>
        <w:t>.</w:t>
      </w:r>
      <w:r w:rsidRPr="00333A3A">
        <w:rPr>
          <w:rStyle w:val="EndnoteReference"/>
          <w:rFonts w:ascii="Times New Roman" w:hAnsi="Times New Roman" w:cs="Times New Roman"/>
          <w:color w:val="000000"/>
          <w:sz w:val="24"/>
          <w:szCs w:val="24"/>
        </w:rPr>
        <w:endnoteReference w:id="34"/>
      </w:r>
    </w:p>
    <w:p w14:paraId="7505F063" w14:textId="77777777" w:rsidR="003C6AC6" w:rsidRDefault="003C6AC6" w:rsidP="003C6AC6">
      <w:pPr>
        <w:spacing w:after="0" w:line="240" w:lineRule="auto"/>
        <w:rPr>
          <w:rFonts w:ascii="Times New Roman" w:hAnsi="Times New Roman" w:cs="Times New Roman"/>
          <w:bCs/>
          <w:iCs/>
          <w:color w:val="000000" w:themeColor="text1"/>
          <w:sz w:val="24"/>
          <w:szCs w:val="24"/>
        </w:rPr>
      </w:pPr>
    </w:p>
    <w:p w14:paraId="18239DE4" w14:textId="75E88A13" w:rsidR="00634ADA" w:rsidRPr="00333A3A" w:rsidRDefault="00634ADA" w:rsidP="003C6AC6">
      <w:pPr>
        <w:spacing w:after="0" w:line="240" w:lineRule="auto"/>
        <w:rPr>
          <w:rFonts w:ascii="Times New Roman" w:eastAsia="Times New Roman" w:hAnsi="Times New Roman" w:cs="Times New Roman"/>
          <w:bCs/>
          <w:iCs/>
          <w:sz w:val="24"/>
          <w:szCs w:val="24"/>
        </w:rPr>
      </w:pPr>
      <w:r w:rsidRPr="00333A3A">
        <w:rPr>
          <w:rFonts w:ascii="Times New Roman" w:hAnsi="Times New Roman" w:cs="Times New Roman"/>
          <w:bCs/>
          <w:iCs/>
          <w:color w:val="000000" w:themeColor="text1"/>
          <w:sz w:val="24"/>
          <w:szCs w:val="24"/>
        </w:rPr>
        <w:t xml:space="preserve">Abby Willowroot </w:t>
      </w:r>
      <w:r w:rsidRPr="00333A3A">
        <w:rPr>
          <w:rFonts w:ascii="Times New Roman" w:hAnsi="Times New Roman" w:cs="Times New Roman"/>
          <w:color w:val="000000"/>
          <w:sz w:val="24"/>
          <w:szCs w:val="24"/>
        </w:rPr>
        <w:t>describes herself as an “</w:t>
      </w:r>
      <w:r w:rsidRPr="00333A3A">
        <w:rPr>
          <w:rFonts w:ascii="Times New Roman" w:hAnsi="Times New Roman" w:cs="Times New Roman"/>
          <w:sz w:val="24"/>
          <w:szCs w:val="24"/>
        </w:rPr>
        <w:t>Archetypist, Goddess Artist, Priestess and a Mother”</w:t>
      </w:r>
      <w:r w:rsidRPr="00333A3A">
        <w:rPr>
          <w:rFonts w:ascii="Times New Roman" w:hAnsi="Times New Roman" w:cs="Times New Roman"/>
          <w:color w:val="000000" w:themeColor="text1"/>
          <w:sz w:val="24"/>
          <w:szCs w:val="24"/>
        </w:rPr>
        <w:t xml:space="preserve"> because she</w:t>
      </w:r>
      <w:r w:rsidRPr="00333A3A">
        <w:rPr>
          <w:rFonts w:ascii="Times New Roman" w:hAnsi="Times New Roman" w:cs="Times New Roman"/>
          <w:color w:val="0563C1" w:themeColor="hyperlink"/>
          <w:sz w:val="24"/>
          <w:szCs w:val="24"/>
        </w:rPr>
        <w:t xml:space="preserve"> </w:t>
      </w:r>
      <w:r w:rsidRPr="00333A3A">
        <w:rPr>
          <w:rFonts w:ascii="Times New Roman" w:eastAsia="Times New Roman" w:hAnsi="Times New Roman" w:cs="Times New Roman"/>
          <w:bCs/>
          <w:iCs/>
          <w:sz w:val="24"/>
          <w:szCs w:val="24"/>
        </w:rPr>
        <w:t xml:space="preserve">creates religious objects inspired by </w:t>
      </w:r>
      <w:r w:rsidRPr="00333A3A">
        <w:rPr>
          <w:rFonts w:ascii="Times New Roman" w:hAnsi="Times New Roman" w:cs="Times New Roman"/>
          <w:bCs/>
          <w:iCs/>
          <w:color w:val="000000" w:themeColor="text1"/>
          <w:sz w:val="24"/>
          <w:szCs w:val="24"/>
        </w:rPr>
        <w:t>the neo-pagan Goddess</w:t>
      </w:r>
      <w:r w:rsidRPr="00333A3A">
        <w:rPr>
          <w:rFonts w:ascii="Times New Roman" w:eastAsia="Times New Roman" w:hAnsi="Times New Roman" w:cs="Times New Roman"/>
          <w:bCs/>
          <w:iCs/>
          <w:sz w:val="24"/>
          <w:szCs w:val="24"/>
        </w:rPr>
        <w:t>.</w:t>
      </w:r>
      <w:r w:rsidR="002A5667" w:rsidRPr="00333A3A">
        <w:rPr>
          <w:rStyle w:val="EndnoteReference"/>
          <w:rFonts w:ascii="Times New Roman" w:hAnsi="Times New Roman" w:cs="Times New Roman"/>
          <w:color w:val="000000" w:themeColor="text1"/>
          <w:sz w:val="24"/>
          <w:szCs w:val="24"/>
        </w:rPr>
        <w:endnoteReference w:id="35"/>
      </w:r>
      <w:r w:rsidRPr="00333A3A">
        <w:rPr>
          <w:rFonts w:ascii="Times New Roman" w:eastAsia="Times New Roman" w:hAnsi="Times New Roman" w:cs="Times New Roman"/>
          <w:bCs/>
          <w:iCs/>
          <w:sz w:val="24"/>
          <w:szCs w:val="24"/>
        </w:rPr>
        <w:t xml:space="preserve"> Starting in 1978, she </w:t>
      </w:r>
      <w:r w:rsidRPr="00333A3A">
        <w:rPr>
          <w:rFonts w:ascii="Times New Roman" w:eastAsia="Times New Roman" w:hAnsi="Times New Roman" w:cs="Times New Roman"/>
          <w:bCs/>
          <w:iCs/>
          <w:sz w:val="24"/>
          <w:szCs w:val="24"/>
        </w:rPr>
        <w:lastRenderedPageBreak/>
        <w:t xml:space="preserve">decided to dedicate her art to the Goddess because she felt the need for a contemporary image of the feminine principle that could stimulate material and sensorial experiences; this explains her production of </w:t>
      </w:r>
      <w:r w:rsidRPr="00333A3A">
        <w:rPr>
          <w:rFonts w:ascii="Times New Roman" w:hAnsi="Times New Roman" w:cs="Times New Roman"/>
          <w:bCs/>
          <w:iCs/>
          <w:color w:val="000000" w:themeColor="text1"/>
          <w:sz w:val="24"/>
          <w:szCs w:val="24"/>
        </w:rPr>
        <w:t xml:space="preserve">archetypal images, sculptures, and </w:t>
      </w:r>
      <w:r w:rsidRPr="00333A3A">
        <w:rPr>
          <w:rFonts w:ascii="Times New Roman" w:eastAsia="Times New Roman" w:hAnsi="Times New Roman" w:cs="Times New Roman"/>
          <w:bCs/>
          <w:iCs/>
          <w:sz w:val="24"/>
          <w:szCs w:val="24"/>
        </w:rPr>
        <w:t>jewelry.</w:t>
      </w:r>
      <w:r w:rsidRPr="00333A3A">
        <w:rPr>
          <w:rStyle w:val="EndnoteReference"/>
          <w:rFonts w:ascii="Times New Roman" w:eastAsia="Times New Roman" w:hAnsi="Times New Roman" w:cs="Times New Roman"/>
          <w:bCs/>
          <w:iCs/>
          <w:sz w:val="24"/>
          <w:szCs w:val="24"/>
        </w:rPr>
        <w:endnoteReference w:id="36"/>
      </w:r>
      <w:r w:rsidRPr="00333A3A">
        <w:rPr>
          <w:rFonts w:ascii="Times New Roman" w:eastAsia="Times New Roman" w:hAnsi="Times New Roman" w:cs="Times New Roman"/>
          <w:bCs/>
          <w:iCs/>
          <w:sz w:val="24"/>
          <w:szCs w:val="24"/>
        </w:rPr>
        <w:t xml:space="preserve"> </w:t>
      </w:r>
      <w:r w:rsidRPr="00333A3A">
        <w:rPr>
          <w:rFonts w:ascii="Times New Roman" w:hAnsi="Times New Roman" w:cs="Times New Roman"/>
          <w:bCs/>
          <w:iCs/>
          <w:color w:val="000000" w:themeColor="text1"/>
          <w:sz w:val="24"/>
          <w:szCs w:val="24"/>
        </w:rPr>
        <w:t xml:space="preserve">In a telephone interview I conducted </w:t>
      </w:r>
      <w:r w:rsidRPr="00333A3A">
        <w:rPr>
          <w:rFonts w:ascii="Times New Roman" w:eastAsia="Times New Roman" w:hAnsi="Times New Roman" w:cs="Times New Roman"/>
          <w:bCs/>
          <w:iCs/>
          <w:sz w:val="24"/>
          <w:szCs w:val="24"/>
        </w:rPr>
        <w:t xml:space="preserve">Abby Willowroot, she explains that she fell “in love with the Internet” </w:t>
      </w:r>
      <w:r w:rsidRPr="00333A3A">
        <w:rPr>
          <w:rFonts w:ascii="Times New Roman" w:hAnsi="Times New Roman" w:cs="Times New Roman"/>
          <w:color w:val="000000"/>
          <w:sz w:val="24"/>
          <w:szCs w:val="24"/>
        </w:rPr>
        <w:t xml:space="preserve">in the 1990s and </w:t>
      </w:r>
      <w:r w:rsidRPr="00333A3A">
        <w:rPr>
          <w:rFonts w:ascii="Times New Roman" w:eastAsia="Times New Roman" w:hAnsi="Times New Roman" w:cs="Times New Roman"/>
          <w:bCs/>
          <w:iCs/>
          <w:sz w:val="24"/>
          <w:szCs w:val="24"/>
        </w:rPr>
        <w:t>created the website Spiral Goddess Grove to enhance the diffusion of visual art about the Goddess.</w:t>
      </w:r>
      <w:r w:rsidRPr="00333A3A">
        <w:rPr>
          <w:rStyle w:val="EndnoteReference"/>
          <w:rFonts w:ascii="Times New Roman" w:eastAsia="Times New Roman" w:hAnsi="Times New Roman" w:cs="Times New Roman"/>
          <w:bCs/>
          <w:iCs/>
          <w:sz w:val="24"/>
          <w:szCs w:val="24"/>
        </w:rPr>
        <w:endnoteReference w:id="37"/>
      </w:r>
      <w:r w:rsidRPr="00333A3A">
        <w:rPr>
          <w:rFonts w:ascii="Times New Roman" w:eastAsia="Times New Roman" w:hAnsi="Times New Roman" w:cs="Times New Roman"/>
          <w:bCs/>
          <w:iCs/>
          <w:sz w:val="24"/>
          <w:szCs w:val="24"/>
        </w:rPr>
        <w:t xml:space="preserve"> The Internet, according to Abby Willowroot, is a better place to collect her texts and images because it can reach more people than a book and allows neo-pagans who live in areas where their religiosity is stigmatized to find spiritual information discreetly.</w:t>
      </w:r>
    </w:p>
    <w:p w14:paraId="68B97DC8" w14:textId="77777777" w:rsidR="003C6AC6" w:rsidRDefault="003C6AC6" w:rsidP="003C6AC6">
      <w:pPr>
        <w:spacing w:after="0" w:line="240" w:lineRule="auto"/>
        <w:rPr>
          <w:rFonts w:ascii="Times New Roman" w:hAnsi="Times New Roman" w:cs="Times New Roman"/>
          <w:sz w:val="24"/>
          <w:szCs w:val="24"/>
        </w:rPr>
      </w:pPr>
    </w:p>
    <w:p w14:paraId="4D1DC5B5" w14:textId="7FE3FEF8" w:rsidR="00634ADA" w:rsidRPr="00333A3A" w:rsidRDefault="00634ADA" w:rsidP="003C6AC6">
      <w:pPr>
        <w:spacing w:after="0" w:line="240" w:lineRule="auto"/>
        <w:rPr>
          <w:rFonts w:ascii="Times New Roman" w:eastAsia="Times New Roman" w:hAnsi="Times New Roman" w:cs="Times New Roman"/>
          <w:bCs/>
          <w:iCs/>
          <w:sz w:val="24"/>
          <w:szCs w:val="24"/>
        </w:rPr>
      </w:pPr>
      <w:r w:rsidRPr="00333A3A">
        <w:rPr>
          <w:rFonts w:ascii="Times New Roman" w:hAnsi="Times New Roman" w:cs="Times New Roman"/>
          <w:sz w:val="24"/>
          <w:szCs w:val="24"/>
        </w:rPr>
        <w:t>The website Spiral Goddess Grove is a collector of visual representations of goddesses that includes images and texts inspired by different traditions, mostly original productions and interpretations by Abby Willowroot.</w:t>
      </w:r>
      <w:r w:rsidRPr="00333A3A">
        <w:rPr>
          <w:rStyle w:val="EndnoteReference"/>
          <w:rFonts w:ascii="Times New Roman" w:hAnsi="Times New Roman" w:cs="Times New Roman"/>
          <w:sz w:val="24"/>
          <w:szCs w:val="24"/>
        </w:rPr>
        <w:endnoteReference w:id="38"/>
      </w:r>
      <w:r w:rsidRPr="00333A3A">
        <w:rPr>
          <w:rFonts w:ascii="Times New Roman" w:hAnsi="Times New Roman" w:cs="Times New Roman"/>
          <w:sz w:val="24"/>
          <w:szCs w:val="24"/>
        </w:rPr>
        <w:t xml:space="preserve"> Spiral Goddess Grove is designated as a “little sanctuary” </w:t>
      </w:r>
      <w:r w:rsidRPr="00333A3A">
        <w:rPr>
          <w:rFonts w:ascii="Times New Roman" w:hAnsi="Times New Roman" w:cs="Times New Roman"/>
          <w:color w:val="000000"/>
          <w:sz w:val="24"/>
          <w:szCs w:val="24"/>
        </w:rPr>
        <w:t>where people can relax, and Abby Willowroot considers it to be different from other neo-pagan websites in that it is not commercial in scope and is based on specific aesthetic choices.</w:t>
      </w:r>
      <w:r w:rsidRPr="00333A3A">
        <w:rPr>
          <w:rStyle w:val="EndnoteReference"/>
          <w:rFonts w:ascii="Times New Roman" w:hAnsi="Times New Roman" w:cs="Times New Roman"/>
          <w:color w:val="000000"/>
          <w:sz w:val="24"/>
          <w:szCs w:val="24"/>
        </w:rPr>
        <w:endnoteReference w:id="39"/>
      </w:r>
      <w:r w:rsidRPr="00333A3A">
        <w:rPr>
          <w:rFonts w:ascii="Times New Roman" w:hAnsi="Times New Roman" w:cs="Times New Roman"/>
          <w:b/>
          <w:color w:val="000000"/>
          <w:sz w:val="24"/>
          <w:szCs w:val="24"/>
        </w:rPr>
        <w:t xml:space="preserve"> </w:t>
      </w:r>
      <w:r w:rsidRPr="00333A3A">
        <w:rPr>
          <w:rFonts w:ascii="Times New Roman" w:hAnsi="Times New Roman" w:cs="Times New Roman"/>
          <w:sz w:val="24"/>
          <w:szCs w:val="24"/>
        </w:rPr>
        <w:t>Figure 1 shows the section “Once Long Ago,” which Abby Willowroot believes to be among the most important in understanding Spiral Goddess Grove.</w:t>
      </w:r>
      <w:r w:rsidR="00512C23" w:rsidRPr="00333A3A">
        <w:rPr>
          <w:rStyle w:val="EndnoteReference"/>
          <w:rFonts w:ascii="Times New Roman" w:hAnsi="Times New Roman" w:cs="Times New Roman"/>
          <w:sz w:val="24"/>
          <w:szCs w:val="24"/>
        </w:rPr>
        <w:endnoteReference w:id="40"/>
      </w:r>
      <w:r w:rsidRPr="00333A3A">
        <w:rPr>
          <w:rFonts w:ascii="Times New Roman" w:hAnsi="Times New Roman" w:cs="Times New Roman"/>
          <w:sz w:val="24"/>
          <w:szCs w:val="24"/>
        </w:rPr>
        <w:t xml:space="preserve"> On the webpage there is an image of the Mother Goddess accompanied by a text about ancestors in light green that is shaped like a stylized archetypal Goddess, on a background that simulates a night sky. Abby Willowroot created this page and the rest of the website with a black background to facilitate relaxation and give more relevance to the brightly colored images of the Goddess and other deities. Texts about neo-paganism are written in a large font, divided into paragraphs, and interlaced with images, making it easier for users to read them. The site’s navigation is located at the bottom of the page to avoid distractions and give users the impression that they are not on the Internet. </w:t>
      </w:r>
    </w:p>
    <w:p w14:paraId="458F28BC" w14:textId="77777777" w:rsidR="003C6AC6" w:rsidRDefault="003C6AC6" w:rsidP="003C6AC6">
      <w:pPr>
        <w:spacing w:after="0" w:line="240" w:lineRule="auto"/>
        <w:rPr>
          <w:rFonts w:ascii="Times New Roman" w:hAnsi="Times New Roman" w:cs="Times New Roman"/>
          <w:sz w:val="24"/>
          <w:szCs w:val="24"/>
        </w:rPr>
      </w:pPr>
    </w:p>
    <w:p w14:paraId="46179415" w14:textId="05E71936" w:rsidR="00634ADA" w:rsidRPr="00333A3A" w:rsidRDefault="00634ADA" w:rsidP="003C6AC6">
      <w:pPr>
        <w:spacing w:after="0" w:line="240" w:lineRule="auto"/>
        <w:rPr>
          <w:rFonts w:ascii="Times New Roman" w:eastAsia="Times New Roman" w:hAnsi="Times New Roman" w:cs="Times New Roman"/>
          <w:bCs/>
          <w:iCs/>
          <w:sz w:val="24"/>
          <w:szCs w:val="24"/>
        </w:rPr>
      </w:pPr>
      <w:r w:rsidRPr="00333A3A">
        <w:rPr>
          <w:rFonts w:ascii="Times New Roman" w:hAnsi="Times New Roman" w:cs="Times New Roman"/>
          <w:sz w:val="24"/>
          <w:szCs w:val="24"/>
        </w:rPr>
        <w:t>Spiral Goddess Grove invites people to engage with cyberspace in order to create their own space for meditation and relaxation. The section “Build Your Own Online Altar Here,”</w:t>
      </w:r>
      <w:r w:rsidRPr="00333A3A">
        <w:rPr>
          <w:rStyle w:val="EndnoteReference"/>
          <w:rFonts w:ascii="Times New Roman" w:hAnsi="Times New Roman" w:cs="Times New Roman"/>
          <w:sz w:val="24"/>
          <w:szCs w:val="24"/>
        </w:rPr>
        <w:endnoteReference w:id="41"/>
      </w:r>
      <w:r w:rsidRPr="00333A3A">
        <w:rPr>
          <w:rFonts w:ascii="Times New Roman" w:hAnsi="Times New Roman" w:cs="Times New Roman"/>
          <w:sz w:val="24"/>
          <w:szCs w:val="24"/>
        </w:rPr>
        <w:t xml:space="preserve"> as depicted in Figure 2, provides a representation of an empty space that can be filled with a selection of graphic images such as candles, faeries, and wands. This creates a personalized digital altar that can be saved on a computer desktop and used for prayer and meditation. Digital altars, according to Abby Willowroot, constitute religious spaces: “</w:t>
      </w:r>
      <w:r w:rsidRPr="00333A3A">
        <w:rPr>
          <w:rFonts w:ascii="Times New Roman" w:eastAsia="Times New Roman" w:hAnsi="Times New Roman" w:cs="Times New Roman"/>
          <w:bCs/>
          <w:iCs/>
          <w:sz w:val="24"/>
          <w:szCs w:val="24"/>
        </w:rPr>
        <w:t>This can be your own private place to meditate and connect with your Spirit.”</w:t>
      </w:r>
      <w:r w:rsidRPr="00333A3A">
        <w:rPr>
          <w:rStyle w:val="EndnoteReference"/>
          <w:rFonts w:ascii="Times New Roman" w:eastAsia="Times New Roman" w:hAnsi="Times New Roman" w:cs="Times New Roman"/>
          <w:bCs/>
          <w:iCs/>
          <w:sz w:val="24"/>
          <w:szCs w:val="24"/>
        </w:rPr>
        <w:endnoteReference w:id="42"/>
      </w:r>
      <w:r w:rsidRPr="00333A3A">
        <w:rPr>
          <w:rFonts w:ascii="Times New Roman" w:eastAsia="Times New Roman" w:hAnsi="Times New Roman" w:cs="Times New Roman"/>
          <w:bCs/>
          <w:iCs/>
          <w:sz w:val="24"/>
          <w:szCs w:val="24"/>
        </w:rPr>
        <w:t xml:space="preserve"> </w:t>
      </w:r>
      <w:r w:rsidRPr="00333A3A">
        <w:rPr>
          <w:rFonts w:ascii="Times New Roman" w:hAnsi="Times New Roman" w:cs="Times New Roman"/>
          <w:sz w:val="24"/>
          <w:szCs w:val="24"/>
        </w:rPr>
        <w:t xml:space="preserve">In the future, Abby Willowroot intends to enrich Spiral Goddess Grove with videos of nature recorded by a camera, thus creating more </w:t>
      </w:r>
      <w:r w:rsidR="003F2039" w:rsidRPr="00333A3A">
        <w:rPr>
          <w:rFonts w:ascii="Times New Roman" w:hAnsi="Times New Roman" w:cs="Times New Roman"/>
          <w:sz w:val="24"/>
          <w:szCs w:val="24"/>
        </w:rPr>
        <w:t>digitally generated</w:t>
      </w:r>
      <w:r w:rsidRPr="00333A3A">
        <w:rPr>
          <w:rFonts w:ascii="Times New Roman" w:hAnsi="Times New Roman" w:cs="Times New Roman"/>
          <w:sz w:val="24"/>
          <w:szCs w:val="24"/>
        </w:rPr>
        <w:t xml:space="preserve"> spaces of practice.</w:t>
      </w:r>
    </w:p>
    <w:p w14:paraId="37CB4F5E" w14:textId="77777777" w:rsidR="003C6AC6" w:rsidRDefault="003C6AC6" w:rsidP="003C6AC6">
      <w:pPr>
        <w:spacing w:after="0" w:line="240" w:lineRule="auto"/>
        <w:rPr>
          <w:rFonts w:ascii="Times New Roman" w:eastAsia="Times New Roman" w:hAnsi="Times New Roman" w:cs="Times New Roman"/>
          <w:bCs/>
          <w:iCs/>
          <w:sz w:val="24"/>
          <w:szCs w:val="24"/>
        </w:rPr>
      </w:pPr>
    </w:p>
    <w:p w14:paraId="6D0678CA" w14:textId="201A9B7A" w:rsidR="00634ADA" w:rsidRPr="00333A3A" w:rsidRDefault="00634ADA" w:rsidP="003C6AC6">
      <w:pPr>
        <w:spacing w:after="0" w:line="240" w:lineRule="auto"/>
        <w:rPr>
          <w:rFonts w:ascii="Times New Roman" w:eastAsia="Times New Roman" w:hAnsi="Times New Roman" w:cs="Times New Roman"/>
          <w:bCs/>
          <w:iCs/>
          <w:sz w:val="24"/>
          <w:szCs w:val="24"/>
        </w:rPr>
      </w:pPr>
      <w:r w:rsidRPr="00333A3A">
        <w:rPr>
          <w:rFonts w:ascii="Times New Roman" w:eastAsia="Times New Roman" w:hAnsi="Times New Roman" w:cs="Times New Roman"/>
          <w:bCs/>
          <w:iCs/>
          <w:sz w:val="24"/>
          <w:szCs w:val="24"/>
        </w:rPr>
        <w:t>Abby Willowroot’s engagement with digital spaces goes beyond graphic images; from 1998 to 2011 she ran the “Goddess 2000 Project,” which used Spiral Goddess Grove to connect practitioners worldwide. Concerned that images of the Goddess were becoming increasingly commercial in scope and losing their authenticity, Abby Willowroot used Internet-based communication</w:t>
      </w:r>
      <w:r w:rsidRPr="00333A3A">
        <w:rPr>
          <w:rFonts w:ascii="Times New Roman" w:eastAsia="Times New Roman" w:hAnsi="Times New Roman" w:cs="Times New Roman"/>
          <w:bCs/>
          <w:iCs/>
          <w:sz w:val="24"/>
          <w:szCs w:val="24"/>
        </w:rPr>
        <w:sym w:font="Symbol" w:char="F0BE"/>
      </w:r>
      <w:r w:rsidRPr="00333A3A">
        <w:rPr>
          <w:rFonts w:ascii="Times New Roman" w:eastAsia="Times New Roman" w:hAnsi="Times New Roman" w:cs="Times New Roman"/>
          <w:bCs/>
          <w:iCs/>
          <w:sz w:val="24"/>
          <w:szCs w:val="24"/>
        </w:rPr>
        <w:t>which she defines as “</w:t>
      </w:r>
      <w:r w:rsidRPr="00333A3A">
        <w:rPr>
          <w:rFonts w:ascii="Times New Roman" w:eastAsia="Times New Roman" w:hAnsi="Times New Roman" w:cs="Times New Roman"/>
          <w:bCs/>
          <w:iCs/>
          <w:color w:val="000000"/>
          <w:sz w:val="24"/>
          <w:szCs w:val="24"/>
        </w:rPr>
        <w:t>the magick of electronic connection”</w:t>
      </w:r>
      <w:r w:rsidRPr="00333A3A">
        <w:rPr>
          <w:rStyle w:val="EndnoteReference"/>
          <w:rFonts w:ascii="Times New Roman" w:eastAsia="Times New Roman" w:hAnsi="Times New Roman" w:cs="Times New Roman"/>
          <w:bCs/>
          <w:iCs/>
          <w:color w:val="000000"/>
          <w:sz w:val="24"/>
          <w:szCs w:val="24"/>
        </w:rPr>
        <w:endnoteReference w:id="43"/>
      </w:r>
      <w:r w:rsidRPr="00333A3A">
        <w:rPr>
          <w:rFonts w:ascii="Times New Roman" w:eastAsia="Times New Roman" w:hAnsi="Times New Roman" w:cs="Times New Roman"/>
          <w:bCs/>
          <w:iCs/>
          <w:color w:val="000000"/>
          <w:sz w:val="24"/>
          <w:szCs w:val="24"/>
        </w:rPr>
        <w:t xml:space="preserve"> </w:t>
      </w:r>
      <w:r w:rsidRPr="00333A3A">
        <w:rPr>
          <w:rFonts w:ascii="Times New Roman" w:eastAsia="Times New Roman" w:hAnsi="Times New Roman" w:cs="Times New Roman"/>
          <w:bCs/>
          <w:iCs/>
          <w:sz w:val="24"/>
          <w:szCs w:val="24"/>
        </w:rPr>
        <w:sym w:font="Symbol" w:char="F0BE"/>
      </w:r>
      <w:r w:rsidRPr="00333A3A">
        <w:rPr>
          <w:rFonts w:ascii="Times New Roman" w:eastAsia="Times New Roman" w:hAnsi="Times New Roman" w:cs="Times New Roman"/>
          <w:bCs/>
          <w:iCs/>
          <w:sz w:val="24"/>
          <w:szCs w:val="24"/>
        </w:rPr>
        <w:t>to bring people from different neo-pagan traditions and geographical areas together and have them create handmade statues of the Goddess. The project contributed to diffuse pagan-inspired feminism and help people set physical spaces of ritual practice throughout the world, thus enhancing hybrid encounters between different traditions.</w:t>
      </w:r>
    </w:p>
    <w:p w14:paraId="4BA61E60" w14:textId="77777777" w:rsidR="003C6AC6" w:rsidRDefault="003C6AC6" w:rsidP="003C6AC6">
      <w:pPr>
        <w:spacing w:after="0" w:line="240" w:lineRule="auto"/>
        <w:rPr>
          <w:rFonts w:ascii="Times New Roman" w:hAnsi="Times New Roman" w:cs="Times New Roman"/>
          <w:sz w:val="24"/>
          <w:szCs w:val="24"/>
        </w:rPr>
      </w:pPr>
    </w:p>
    <w:p w14:paraId="4FD81746" w14:textId="038AD478" w:rsidR="00634ADA" w:rsidRPr="00333A3A" w:rsidRDefault="00634ADA" w:rsidP="003C6AC6">
      <w:pPr>
        <w:spacing w:after="0" w:line="240" w:lineRule="auto"/>
        <w:rPr>
          <w:rFonts w:ascii="Times New Roman" w:hAnsi="Times New Roman" w:cs="Times New Roman"/>
          <w:color w:val="000000"/>
          <w:sz w:val="24"/>
          <w:szCs w:val="24"/>
        </w:rPr>
      </w:pPr>
      <w:r w:rsidRPr="00333A3A">
        <w:rPr>
          <w:rFonts w:ascii="Times New Roman" w:hAnsi="Times New Roman" w:cs="Times New Roman"/>
          <w:sz w:val="24"/>
          <w:szCs w:val="24"/>
        </w:rPr>
        <w:t xml:space="preserve">Abby Willowroot operates between online and offline spaces by creating both material objects and digital images. She considers the Internet to be “absolutely authentic” because digital </w:t>
      </w:r>
      <w:r w:rsidRPr="00333A3A">
        <w:rPr>
          <w:rFonts w:ascii="Times New Roman" w:hAnsi="Times New Roman" w:cs="Times New Roman"/>
          <w:sz w:val="24"/>
          <w:szCs w:val="24"/>
        </w:rPr>
        <w:lastRenderedPageBreak/>
        <w:t xml:space="preserve">communication can help maintain boundaries in ways similar to face-to-face communication, commenting: “We have different communities and I think that virtual communities are as real as nonvirtual communities.” For this reason, Abby Willowroot asserts that “the Internet isn’t an alternative reality anymore,” </w:t>
      </w:r>
      <w:r w:rsidRPr="00333A3A">
        <w:rPr>
          <w:rFonts w:ascii="Times New Roman" w:hAnsi="Times New Roman" w:cs="Times New Roman"/>
          <w:color w:val="000000"/>
          <w:sz w:val="24"/>
          <w:szCs w:val="24"/>
        </w:rPr>
        <w:t>as it can be generative of legitimate religious and spiritual practice.</w:t>
      </w:r>
      <w:r w:rsidRPr="00333A3A">
        <w:rPr>
          <w:rStyle w:val="EndnoteReference"/>
          <w:rFonts w:ascii="Times New Roman" w:hAnsi="Times New Roman" w:cs="Times New Roman"/>
          <w:color w:val="000000"/>
          <w:sz w:val="24"/>
          <w:szCs w:val="24"/>
        </w:rPr>
        <w:endnoteReference w:id="44"/>
      </w:r>
      <w:r w:rsidRPr="00333A3A">
        <w:rPr>
          <w:rFonts w:ascii="Times New Roman" w:hAnsi="Times New Roman" w:cs="Times New Roman"/>
          <w:color w:val="000000"/>
          <w:sz w:val="24"/>
          <w:szCs w:val="24"/>
        </w:rPr>
        <w:t xml:space="preserve"> While she deems websites to be inauthentic when they try to proselytize or turn neo-paganism into a commercial business, she never questions the role of the Internet in enhancing </w:t>
      </w:r>
      <w:r w:rsidR="00A84C90" w:rsidRPr="00333A3A">
        <w:rPr>
          <w:rFonts w:ascii="Times New Roman" w:hAnsi="Times New Roman" w:cs="Times New Roman"/>
          <w:color w:val="000000"/>
          <w:sz w:val="24"/>
          <w:szCs w:val="24"/>
        </w:rPr>
        <w:t>religiosity and</w:t>
      </w:r>
      <w:r w:rsidRPr="00333A3A">
        <w:rPr>
          <w:rFonts w:ascii="Times New Roman" w:hAnsi="Times New Roman" w:cs="Times New Roman"/>
          <w:color w:val="000000"/>
          <w:sz w:val="24"/>
          <w:szCs w:val="24"/>
        </w:rPr>
        <w:t xml:space="preserve"> regards it as a space that bears the same religious potential as physical venues.</w:t>
      </w:r>
    </w:p>
    <w:p w14:paraId="6C37C4C0" w14:textId="77777777" w:rsidR="003C6AC6" w:rsidRDefault="003C6AC6" w:rsidP="003C6AC6">
      <w:pPr>
        <w:spacing w:after="0" w:line="240" w:lineRule="auto"/>
        <w:rPr>
          <w:rFonts w:ascii="Times New Roman" w:hAnsi="Times New Roman" w:cs="Times New Roman"/>
          <w:sz w:val="24"/>
          <w:szCs w:val="24"/>
        </w:rPr>
      </w:pPr>
    </w:p>
    <w:p w14:paraId="78758C4A" w14:textId="3EE82DF4" w:rsidR="00634ADA" w:rsidRPr="00333A3A" w:rsidRDefault="00634ADA"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Spiral Goddess Grove holds characteristics of “as-if-ness” because it views the digital space as a continuation of the physical world. Abby Willowroot created Spiral Goddess Grove in order for people to use it “as-if” it is an existing space for religious practice. The website’s visual dimension playfully opens possibilities of religious imaginary, making users feel they are not on the Internet but “somewhere else</w:t>
      </w:r>
      <w:r w:rsidRPr="00333A3A">
        <w:rPr>
          <w:rFonts w:ascii="Times New Roman" w:hAnsi="Times New Roman" w:cs="Times New Roman"/>
          <w:color w:val="000000"/>
          <w:sz w:val="24"/>
          <w:szCs w:val="24"/>
        </w:rPr>
        <w:t>.”</w:t>
      </w:r>
      <w:r w:rsidRPr="00333A3A">
        <w:rPr>
          <w:rStyle w:val="EndnoteReference"/>
          <w:rFonts w:ascii="Times New Roman" w:hAnsi="Times New Roman" w:cs="Times New Roman"/>
          <w:color w:val="000000"/>
          <w:sz w:val="24"/>
          <w:szCs w:val="24"/>
        </w:rPr>
        <w:endnoteReference w:id="45"/>
      </w:r>
      <w:r w:rsidRPr="00333A3A">
        <w:rPr>
          <w:rFonts w:ascii="Times New Roman" w:hAnsi="Times New Roman" w:cs="Times New Roman"/>
          <w:color w:val="000000"/>
          <w:sz w:val="24"/>
          <w:szCs w:val="24"/>
        </w:rPr>
        <w:t xml:space="preserve"> By creating a space of religious experience that is neither a physical venue nor a traditional religious website, </w:t>
      </w:r>
      <w:r w:rsidRPr="00333A3A">
        <w:rPr>
          <w:rFonts w:ascii="Times New Roman" w:hAnsi="Times New Roman" w:cs="Times New Roman"/>
          <w:sz w:val="24"/>
          <w:szCs w:val="24"/>
        </w:rPr>
        <w:t xml:space="preserve">Spiral Goddess Grove qualifies as a third space that is generative of new religious meanings. This third space of religious practice is “hyperreal” because it enhances the physical reality by creating a new way of experiencing it, thus providing a “synthetic realism” where practitioners can relax, meditate, and pray. </w:t>
      </w:r>
    </w:p>
    <w:p w14:paraId="0B60DFAB" w14:textId="77777777" w:rsidR="003C6AC6" w:rsidRDefault="003C6AC6" w:rsidP="00333A3A">
      <w:pPr>
        <w:spacing w:after="0" w:line="240" w:lineRule="auto"/>
        <w:rPr>
          <w:rFonts w:ascii="Times New Roman" w:hAnsi="Times New Roman" w:cs="Times New Roman"/>
          <w:sz w:val="24"/>
          <w:szCs w:val="24"/>
        </w:rPr>
      </w:pPr>
    </w:p>
    <w:p w14:paraId="36F996F7" w14:textId="3283F528" w:rsidR="00634ADA" w:rsidRPr="003C6AC6" w:rsidRDefault="00634ADA" w:rsidP="003C6AC6">
      <w:pPr>
        <w:pStyle w:val="Heading2"/>
        <w:rPr>
          <w:color w:val="000000" w:themeColor="text1"/>
        </w:rPr>
      </w:pPr>
      <w:r w:rsidRPr="003C6AC6">
        <w:rPr>
          <w:color w:val="000000" w:themeColor="text1"/>
        </w:rPr>
        <w:t>JaguarMoon Coven: building an online space of practice</w:t>
      </w:r>
    </w:p>
    <w:p w14:paraId="7D561A47" w14:textId="77777777" w:rsidR="003C6AC6" w:rsidRDefault="003C6AC6" w:rsidP="00333A3A">
      <w:pPr>
        <w:spacing w:after="0" w:line="240" w:lineRule="auto"/>
        <w:rPr>
          <w:rFonts w:ascii="Times New Roman" w:hAnsi="Times New Roman" w:cs="Times New Roman"/>
          <w:sz w:val="24"/>
          <w:szCs w:val="24"/>
        </w:rPr>
      </w:pPr>
    </w:p>
    <w:p w14:paraId="513412C0" w14:textId="24C6EA2C" w:rsidR="00634AD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“Cyberspace is a technological way to the astral plane.” With these words, the neo-pagan practitioner and writer Lady Maat introduces her understanding of Internet-based neo-pagan practices. She continues:</w:t>
      </w:r>
    </w:p>
    <w:p w14:paraId="7E125F5D" w14:textId="77777777" w:rsidR="003C6AC6" w:rsidRPr="00333A3A" w:rsidRDefault="003C6AC6" w:rsidP="00333A3A">
      <w:pPr>
        <w:spacing w:after="0" w:line="240" w:lineRule="auto"/>
        <w:rPr>
          <w:rFonts w:ascii="Times New Roman" w:hAnsi="Times New Roman" w:cs="Times New Roman"/>
          <w:sz w:val="24"/>
          <w:szCs w:val="24"/>
        </w:rPr>
      </w:pPr>
    </w:p>
    <w:p w14:paraId="3AA04343" w14:textId="21E17AA2" w:rsidR="00634ADA" w:rsidRDefault="00634ADA" w:rsidP="00333A3A">
      <w:pPr>
        <w:spacing w:after="0" w:line="240" w:lineRule="auto"/>
        <w:ind w:left="720"/>
        <w:rPr>
          <w:rFonts w:ascii="Times New Roman" w:hAnsi="Times New Roman" w:cs="Times New Roman"/>
          <w:color w:val="000000"/>
          <w:sz w:val="24"/>
          <w:szCs w:val="24"/>
        </w:rPr>
      </w:pPr>
      <w:r w:rsidRPr="00333A3A">
        <w:rPr>
          <w:rFonts w:ascii="Times New Roman" w:hAnsi="Times New Roman" w:cs="Times New Roman"/>
          <w:color w:val="000000"/>
          <w:sz w:val="24"/>
          <w:szCs w:val="24"/>
        </w:rPr>
        <w:t>Cyberspace is what happens when you join the soft- and hard-ware together and then activate it. By the time our conscious minds view the products created by cyberspace, the process itself is already complete, we literally stand in a place between the worlds, one with heightened potential to be as sacred as any circle cast on the ground.</w:t>
      </w:r>
      <w:r w:rsidRPr="00333A3A">
        <w:rPr>
          <w:rStyle w:val="EndnoteReference"/>
          <w:rFonts w:ascii="Times New Roman" w:hAnsi="Times New Roman" w:cs="Times New Roman"/>
          <w:color w:val="000000"/>
          <w:sz w:val="24"/>
          <w:szCs w:val="24"/>
        </w:rPr>
        <w:endnoteReference w:id="46"/>
      </w:r>
    </w:p>
    <w:p w14:paraId="622A5877" w14:textId="77777777" w:rsidR="003C6AC6" w:rsidRPr="00333A3A" w:rsidRDefault="003C6AC6" w:rsidP="00333A3A">
      <w:pPr>
        <w:spacing w:after="0" w:line="240" w:lineRule="auto"/>
        <w:ind w:left="720"/>
        <w:rPr>
          <w:rFonts w:ascii="Times New Roman" w:hAnsi="Times New Roman" w:cs="Times New Roman"/>
          <w:sz w:val="24"/>
          <w:szCs w:val="24"/>
        </w:rPr>
      </w:pPr>
    </w:p>
    <w:p w14:paraId="314145D2" w14:textId="427E323A" w:rsidR="00634ADA" w:rsidRPr="00333A3A" w:rsidRDefault="00634ADA"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Lady Maat, whose given name is Lisa McSherry, created JaguarMoon Coven with the aim of providing information and education to neo-pagans; it is a U.S.-based website in English that receives an average of 2,000 visits per month and offers classes for people interested in neo-paganism and creates a community based solely on online interactions. It connotes itself as a religious third space that is “between the worlds” of online and offline spaces, and that has “heightened potential to be […] sacred,” as explained in the quote above. Lady Maat, indeed, conceptualizes the Internet not only as a tool that facilitates communication, but as a legitimate space of religious practice.</w:t>
      </w:r>
    </w:p>
    <w:p w14:paraId="029F811E" w14:textId="77777777" w:rsidR="003C6AC6" w:rsidRDefault="003C6AC6" w:rsidP="003C6AC6">
      <w:pPr>
        <w:spacing w:after="0" w:line="240" w:lineRule="auto"/>
        <w:rPr>
          <w:rFonts w:ascii="Times New Roman" w:hAnsi="Times New Roman" w:cs="Times New Roman"/>
          <w:sz w:val="24"/>
          <w:szCs w:val="24"/>
        </w:rPr>
      </w:pPr>
    </w:p>
    <w:p w14:paraId="30205305" w14:textId="0D90AF3D" w:rsidR="00634ADA" w:rsidRPr="00333A3A" w:rsidRDefault="00634ADA"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In a Skype interview I conducted with Lady Maat she explained that she started in the 1980s as a solitary eclectic practitioner, feeling that there was no space for her to publicly show her beliefs. In college she found some like-minded people with whom she deepened her knowledge of neo-paganism, but it was only in 1997 that she encountered an online coven she recognized as “a home for my way of practicing.”</w:t>
      </w:r>
      <w:r w:rsidRPr="00333A3A">
        <w:rPr>
          <w:rStyle w:val="EndnoteReference"/>
          <w:rFonts w:ascii="Times New Roman" w:hAnsi="Times New Roman" w:cs="Times New Roman"/>
          <w:sz w:val="24"/>
          <w:szCs w:val="24"/>
        </w:rPr>
        <w:endnoteReference w:id="47"/>
      </w:r>
      <w:r w:rsidRPr="00333A3A">
        <w:rPr>
          <w:rFonts w:ascii="Times New Roman" w:hAnsi="Times New Roman" w:cs="Times New Roman"/>
          <w:sz w:val="24"/>
          <w:szCs w:val="24"/>
        </w:rPr>
        <w:t xml:space="preserve"> Since then she promoted online neo-paganism through JaguarMoon Coven and by writing books such as </w:t>
      </w:r>
      <w:r w:rsidRPr="00333A3A">
        <w:rPr>
          <w:rFonts w:ascii="Times New Roman" w:hAnsi="Times New Roman" w:cs="Times New Roman"/>
          <w:i/>
          <w:sz w:val="24"/>
          <w:szCs w:val="24"/>
        </w:rPr>
        <w:t>The Virtual Pagan: Exploring Wiccan and Paganism though the Internet</w:t>
      </w:r>
      <w:r w:rsidRPr="00333A3A">
        <w:rPr>
          <w:rFonts w:ascii="Times New Roman" w:hAnsi="Times New Roman" w:cs="Times New Roman"/>
          <w:sz w:val="24"/>
          <w:szCs w:val="24"/>
        </w:rPr>
        <w:t xml:space="preserve">, which she published in 2002 under the name Lisa McSherry. </w:t>
      </w:r>
    </w:p>
    <w:p w14:paraId="631DB677" w14:textId="0DF397D1" w:rsidR="00634ADA" w:rsidRPr="00333A3A" w:rsidRDefault="00634ADA"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lastRenderedPageBreak/>
        <w:t>Lady Maat created an online system of classes that grew throughout the years and established an online religious community. The website contains information about neo-paganism and a plan of the classes</w:t>
      </w:r>
      <w:r w:rsidRPr="00333A3A">
        <w:rPr>
          <w:rFonts w:ascii="Times New Roman" w:hAnsi="Times New Roman" w:cs="Times New Roman"/>
          <w:sz w:val="24"/>
          <w:szCs w:val="24"/>
        </w:rPr>
        <w:sym w:font="Symbol" w:char="F0BE"/>
      </w:r>
      <w:r w:rsidRPr="00333A3A">
        <w:rPr>
          <w:rFonts w:ascii="Times New Roman" w:hAnsi="Times New Roman" w:cs="Times New Roman"/>
          <w:sz w:val="24"/>
          <w:szCs w:val="24"/>
        </w:rPr>
        <w:t>divided into different topics such as “colors,” “basic ethics,” and “Sabbats”</w:t>
      </w:r>
      <w:r w:rsidRPr="00333A3A">
        <w:rPr>
          <w:rFonts w:ascii="Times New Roman" w:hAnsi="Times New Roman" w:cs="Times New Roman"/>
          <w:sz w:val="24"/>
          <w:szCs w:val="24"/>
        </w:rPr>
        <w:sym w:font="Symbol" w:char="F0BE"/>
      </w:r>
      <w:r w:rsidRPr="00333A3A">
        <w:rPr>
          <w:rFonts w:ascii="Times New Roman" w:hAnsi="Times New Roman" w:cs="Times New Roman"/>
          <w:sz w:val="24"/>
          <w:szCs w:val="24"/>
        </w:rPr>
        <w:t>that are taught weekly throughout the year, thereby exploring the hybridity of practices and traditions within neo-paganism. The classes are based on traditional teaching methods, requiring the students to read neo-pagan texts, do exercises, and write essays. Unlike offline courses, Lady Maat teaches virtually, both by posting material on online boards and communicating with her students via chatrooms and emails. Her goal is for her students to learn the basics of neo-paganism in order to receive an initiation</w:t>
      </w:r>
      <w:r w:rsidRPr="00333A3A">
        <w:rPr>
          <w:rFonts w:ascii="Times New Roman" w:hAnsi="Times New Roman" w:cs="Times New Roman"/>
          <w:sz w:val="24"/>
          <w:szCs w:val="24"/>
        </w:rPr>
        <w:sym w:font="Symbol" w:char="F0BE"/>
      </w:r>
      <w:r w:rsidRPr="00333A3A">
        <w:rPr>
          <w:rFonts w:ascii="Times New Roman" w:hAnsi="Times New Roman" w:cs="Times New Roman"/>
          <w:sz w:val="24"/>
          <w:szCs w:val="24"/>
        </w:rPr>
        <w:t>which is also performed online</w:t>
      </w:r>
      <w:r w:rsidRPr="00333A3A">
        <w:rPr>
          <w:rFonts w:ascii="Times New Roman" w:hAnsi="Times New Roman" w:cs="Times New Roman"/>
          <w:sz w:val="24"/>
          <w:szCs w:val="24"/>
        </w:rPr>
        <w:sym w:font="Symbol" w:char="F0BE"/>
      </w:r>
      <w:r w:rsidRPr="00333A3A">
        <w:rPr>
          <w:rFonts w:ascii="Times New Roman" w:hAnsi="Times New Roman" w:cs="Times New Roman"/>
          <w:sz w:val="24"/>
          <w:szCs w:val="24"/>
        </w:rPr>
        <w:t>and be able to continue their practice independently; some of the students remain part of JaguarMoon Coven, becoming mentors to newcomers and contributing to the development of the online community.</w:t>
      </w:r>
    </w:p>
    <w:p w14:paraId="0FDAB50F" w14:textId="77777777" w:rsidR="003C6AC6" w:rsidRDefault="003C6AC6" w:rsidP="003C6AC6">
      <w:pPr>
        <w:spacing w:after="0" w:line="240" w:lineRule="auto"/>
        <w:rPr>
          <w:rFonts w:ascii="Times New Roman" w:hAnsi="Times New Roman" w:cs="Times New Roman"/>
          <w:sz w:val="24"/>
          <w:szCs w:val="24"/>
        </w:rPr>
      </w:pPr>
    </w:p>
    <w:p w14:paraId="2AF78C9E" w14:textId="3C291A17" w:rsidR="00634ADA" w:rsidRPr="00333A3A" w:rsidRDefault="00634ADA"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Lady Maat and her fellow practitioners perform rituals online by means of chatrooms and other digital technologies. During these online rituals, which generally include ten to eleven participants, Lady Maat types instructions on the computer, describing mental and physical actions that practitioners need to perform: they are invited to imagine energetic connections, use their mind for visualization, and arrange material objects in offline space. For example, a moon ritual for abundance is divided into an online part, performed through chatroom communication, and a physical part, where practitioners take an egg and paint symbols on it with oil and cinnamon. Having been metaphorically filled with the energy raised through the Internet ritual, the egg is then eaten the following day in what Lady Maat defines as a “really wonderful physical absorption of the abundance you brought in.”</w:t>
      </w:r>
      <w:r w:rsidRPr="00333A3A">
        <w:rPr>
          <w:rStyle w:val="EndnoteReference"/>
          <w:rFonts w:ascii="Times New Roman" w:hAnsi="Times New Roman" w:cs="Times New Roman"/>
          <w:sz w:val="24"/>
          <w:szCs w:val="24"/>
        </w:rPr>
        <w:endnoteReference w:id="48"/>
      </w:r>
      <w:r w:rsidRPr="00333A3A">
        <w:rPr>
          <w:rFonts w:ascii="Times New Roman" w:hAnsi="Times New Roman" w:cs="Times New Roman"/>
          <w:sz w:val="24"/>
          <w:szCs w:val="24"/>
        </w:rPr>
        <w:t xml:space="preserve"> Just like other physical objects such as altars and candles, the egg is a trigger to aid meditation, visualization, and relaxation; experienced practitioners can perform rituals without the aid of physical objects because mental effort is the most important part of the practice. While Lady Maat hitherto only performed text-based rituals through chatrooms, she intends to start using webcams and microphones in order to enhance the participants’ visual and auditory experience. The performance of these Internet-based rituals creates a “hyperreality” where material objects embody the imaginary and mental effort of practitioners, located between the physical space around the computer and the Internet space to which the computer gives access. </w:t>
      </w:r>
    </w:p>
    <w:p w14:paraId="1E30CDC5" w14:textId="77777777" w:rsidR="003C6AC6" w:rsidRDefault="003C6AC6" w:rsidP="003C6AC6">
      <w:pPr>
        <w:spacing w:after="0" w:line="240" w:lineRule="auto"/>
        <w:rPr>
          <w:rFonts w:ascii="Times New Roman" w:hAnsi="Times New Roman" w:cs="Times New Roman"/>
          <w:sz w:val="24"/>
          <w:szCs w:val="24"/>
        </w:rPr>
      </w:pPr>
    </w:p>
    <w:p w14:paraId="0F5C97A7" w14:textId="5460BC9E" w:rsidR="00634ADA" w:rsidRPr="00333A3A" w:rsidRDefault="00634ADA"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While Lady Maat develops classes that are solely Internet-based and rarely performs rituals offline, she does not use digital spaces in an uncritical way. She acknowledges that JaguarMoon Coven might not suit the needs of all practitioners because online rituals require greater effort in visualization and create a more subtle energy than offline practice; moreover, she is aware that the Internet could help spread misleading information and facilitate encounters with people who have malicious aims, such as sexual predators. Lady Maat’s criticism of the Internet, however, does not concern the authenticity of the religious practice she and others experience through JaguarMoon Coven. She considers her Internet-based practice to be effective because it enables her to transcend space and feel ritual-related energy in various venues: “Space doesn’t really matter to me. When I’m doing ritual I’m doing ritual and that’s always the same to me. Public, private, physical</w:t>
      </w:r>
      <w:r w:rsidRPr="00333A3A">
        <w:rPr>
          <w:rFonts w:ascii="Times New Roman" w:hAnsi="Times New Roman" w:cs="Times New Roman"/>
          <w:sz w:val="24"/>
          <w:szCs w:val="24"/>
        </w:rPr>
        <w:sym w:font="Symbol" w:char="F0BE"/>
      </w:r>
      <w:r w:rsidRPr="00333A3A">
        <w:rPr>
          <w:rFonts w:ascii="Times New Roman" w:hAnsi="Times New Roman" w:cs="Times New Roman"/>
          <w:sz w:val="24"/>
          <w:szCs w:val="24"/>
        </w:rPr>
        <w:t>once I’m in it doing it [space] doesn’t matter.”</w:t>
      </w:r>
      <w:r w:rsidRPr="00333A3A">
        <w:rPr>
          <w:rStyle w:val="EndnoteReference"/>
          <w:rFonts w:ascii="Times New Roman" w:hAnsi="Times New Roman" w:cs="Times New Roman"/>
          <w:sz w:val="24"/>
          <w:szCs w:val="24"/>
        </w:rPr>
        <w:endnoteReference w:id="49"/>
      </w:r>
      <w:r w:rsidRPr="00333A3A">
        <w:rPr>
          <w:rFonts w:ascii="Times New Roman" w:hAnsi="Times New Roman" w:cs="Times New Roman"/>
          <w:sz w:val="24"/>
          <w:szCs w:val="24"/>
        </w:rPr>
        <w:t xml:space="preserve"> Such a broad understanding of the concept of space, which resonates with the neo-pagan idea that space can be charged by religious meanings through practice, connotes JaguarMoon Coven as a third space where practitioners act “as-if” it is a physical place of ritual.</w:t>
      </w:r>
    </w:p>
    <w:p w14:paraId="0D00A864" w14:textId="36ABE058" w:rsidR="00634ADA" w:rsidRPr="00333A3A" w:rsidRDefault="00634ADA"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lastRenderedPageBreak/>
        <w:t xml:space="preserve">JaguarMoon Coven is an example of “lived” space, as defined by </w:t>
      </w:r>
      <w:r w:rsidRPr="00333A3A">
        <w:rPr>
          <w:rFonts w:ascii="Times New Roman" w:hAnsi="Times New Roman" w:cs="Times New Roman"/>
          <w:color w:val="000000"/>
          <w:sz w:val="24"/>
          <w:szCs w:val="24"/>
        </w:rPr>
        <w:t>Lefebvre</w:t>
      </w:r>
      <w:r w:rsidRPr="00333A3A">
        <w:rPr>
          <w:rFonts w:ascii="Times New Roman" w:hAnsi="Times New Roman" w:cs="Times New Roman"/>
          <w:sz w:val="24"/>
          <w:szCs w:val="24"/>
        </w:rPr>
        <w:t xml:space="preserve">’s spatial theory, because users charge it with meanings that go beyond the preplanned function of the Internet. This results in an Internet space that differs both from physical venues and from nonreligious websites: the digital practice acquires new characteristics by charging the normally secular space of the Internet with the religious meanings of offline practice through an imaginative effort. This third space of practice qualifies as a “hyperreality” where materiality functions as a trigger for the mind to enact an alternative domain of reality based on imagination and visualization. </w:t>
      </w:r>
    </w:p>
    <w:p w14:paraId="6F8D3EBF" w14:textId="77777777" w:rsidR="003C6AC6" w:rsidRDefault="003C6AC6" w:rsidP="00333A3A">
      <w:pPr>
        <w:spacing w:after="0" w:line="240" w:lineRule="auto"/>
        <w:rPr>
          <w:rFonts w:ascii="Times New Roman" w:hAnsi="Times New Roman" w:cs="Times New Roman"/>
          <w:sz w:val="24"/>
          <w:szCs w:val="24"/>
        </w:rPr>
      </w:pPr>
    </w:p>
    <w:p w14:paraId="27AFC5AC" w14:textId="5152C646" w:rsidR="00634ADA" w:rsidRPr="003C6AC6" w:rsidRDefault="00634ADA" w:rsidP="003C6AC6">
      <w:pPr>
        <w:pStyle w:val="Heading2"/>
        <w:rPr>
          <w:color w:val="000000" w:themeColor="text1"/>
        </w:rPr>
      </w:pPr>
      <w:r w:rsidRPr="003C6AC6">
        <w:rPr>
          <w:color w:val="000000" w:themeColor="text1"/>
        </w:rPr>
        <w:t>Conclusion</w:t>
      </w:r>
    </w:p>
    <w:p w14:paraId="4570E4A3" w14:textId="77777777" w:rsidR="003C6AC6" w:rsidRDefault="003C6AC6" w:rsidP="003C6AC6">
      <w:pPr>
        <w:spacing w:after="0" w:line="240" w:lineRule="auto"/>
        <w:rPr>
          <w:rFonts w:ascii="Times New Roman" w:hAnsi="Times New Roman" w:cs="Times New Roman"/>
          <w:sz w:val="24"/>
          <w:szCs w:val="24"/>
        </w:rPr>
      </w:pPr>
    </w:p>
    <w:p w14:paraId="1D3F2556" w14:textId="18AD24FE" w:rsidR="00634ADA" w:rsidRPr="00333A3A" w:rsidRDefault="00634ADA"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 xml:space="preserve">The Celtic Connection, Spiral Goddess Grove, and JaguarMoon Coven are examples of third spaces in that they provide venues for making the religious experience more profound. They view the Internet in very different ways, with The Celtic Connection, for example, articulating the idea that certain practices need to be kept offline, while JaguarMoon Coven conceptualizes the digital space as a legitimate venue for rituals. Despite these distinctions, the websites are indeed third spaces because they all consider virtual spaces to be separate from physical spaces yet at the same time potentially generative of new forms of religious practices. The Celtic Connection offers a space for discussion that contributes to the negotiation of hybrid identities and communities between online and offline spaces. Spiral Goddess Grove provides an aesthetic venue that practitioners are invited to approach “as-if” it is a physical religious space. JaguarMoon Coven creates a “lived” space of practice that fluidly negotiates the meanings of space and technology. </w:t>
      </w:r>
    </w:p>
    <w:p w14:paraId="045365EB" w14:textId="77777777" w:rsidR="003C6AC6" w:rsidRDefault="003C6AC6" w:rsidP="003C6AC6">
      <w:pPr>
        <w:spacing w:after="0" w:line="240" w:lineRule="auto"/>
        <w:rPr>
          <w:rFonts w:ascii="Times New Roman" w:hAnsi="Times New Roman" w:cs="Times New Roman"/>
          <w:sz w:val="24"/>
          <w:szCs w:val="24"/>
        </w:rPr>
      </w:pPr>
    </w:p>
    <w:p w14:paraId="1A882385" w14:textId="64755539" w:rsidR="00FB2195" w:rsidRPr="00333A3A" w:rsidRDefault="00634ADA"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Although this contact with the Internet modifies the practice of neo-pagan groups, it is not unconnected to the intrinsic characteristics of neo-paganism. The three websites under analysis show how the Internet enhances some of the preexisting qualities of neo-paganism. Firstly, the liminality of neo-paganism within society at large is addressed in digital spaces that implicitly challenge dominant understandings of religiosity. The three websites seek to establish neo-paganism as a legitimate religion, challenging perceived social stigmatization and advocating a broader understanding of contemporary religiosity, both online and offline. Secondly, the hybrid nature of neo-pagan identities, which draw from different religious traditions, finds new sources of information on the Internet that allow practitioners’ beliefs to be personalized. The characteristics of “patchwork religion,”</w:t>
      </w:r>
      <w:r w:rsidRPr="00333A3A">
        <w:rPr>
          <w:rStyle w:val="EndnoteReference"/>
          <w:rFonts w:ascii="Times New Roman" w:hAnsi="Times New Roman" w:cs="Times New Roman"/>
          <w:sz w:val="24"/>
          <w:szCs w:val="24"/>
        </w:rPr>
        <w:endnoteReference w:id="50"/>
      </w:r>
      <w:r w:rsidRPr="00333A3A">
        <w:rPr>
          <w:rFonts w:ascii="Times New Roman" w:hAnsi="Times New Roman" w:cs="Times New Roman"/>
          <w:sz w:val="24"/>
          <w:szCs w:val="24"/>
        </w:rPr>
        <w:t xml:space="preserve"> </w:t>
      </w:r>
      <w:r w:rsidR="00D06357" w:rsidRPr="00333A3A">
        <w:rPr>
          <w:rFonts w:ascii="Times New Roman" w:hAnsi="Times New Roman" w:cs="Times New Roman"/>
          <w:sz w:val="24"/>
          <w:szCs w:val="24"/>
        </w:rPr>
        <w:t xml:space="preserve">therefore, are not exclusively due to Internet practices, but are </w:t>
      </w:r>
      <w:r w:rsidR="00886771" w:rsidRPr="00333A3A">
        <w:rPr>
          <w:rFonts w:ascii="Times New Roman" w:hAnsi="Times New Roman" w:cs="Times New Roman"/>
          <w:sz w:val="24"/>
          <w:szCs w:val="24"/>
        </w:rPr>
        <w:t xml:space="preserve">rather </w:t>
      </w:r>
      <w:r w:rsidR="00D06357" w:rsidRPr="00333A3A">
        <w:rPr>
          <w:rFonts w:ascii="Times New Roman" w:hAnsi="Times New Roman" w:cs="Times New Roman"/>
          <w:sz w:val="24"/>
          <w:szCs w:val="24"/>
        </w:rPr>
        <w:t>general traits</w:t>
      </w:r>
      <w:r w:rsidR="00DB0183" w:rsidRPr="00333A3A">
        <w:rPr>
          <w:rFonts w:ascii="Times New Roman" w:hAnsi="Times New Roman" w:cs="Times New Roman"/>
          <w:sz w:val="24"/>
          <w:szCs w:val="24"/>
        </w:rPr>
        <w:t xml:space="preserve"> of </w:t>
      </w:r>
      <w:r w:rsidR="00526CC3" w:rsidRPr="00333A3A">
        <w:rPr>
          <w:rFonts w:ascii="Times New Roman" w:hAnsi="Times New Roman" w:cs="Times New Roman"/>
          <w:sz w:val="24"/>
          <w:szCs w:val="24"/>
        </w:rPr>
        <w:t>n</w:t>
      </w:r>
      <w:r w:rsidR="00DB0183" w:rsidRPr="00333A3A">
        <w:rPr>
          <w:rFonts w:ascii="Times New Roman" w:hAnsi="Times New Roman" w:cs="Times New Roman"/>
          <w:sz w:val="24"/>
          <w:szCs w:val="24"/>
        </w:rPr>
        <w:t>eo-</w:t>
      </w:r>
      <w:r w:rsidR="00526CC3" w:rsidRPr="00333A3A">
        <w:rPr>
          <w:rFonts w:ascii="Times New Roman" w:hAnsi="Times New Roman" w:cs="Times New Roman"/>
          <w:sz w:val="24"/>
          <w:szCs w:val="24"/>
        </w:rPr>
        <w:t>p</w:t>
      </w:r>
      <w:r w:rsidR="00DB0183" w:rsidRPr="00333A3A">
        <w:rPr>
          <w:rFonts w:ascii="Times New Roman" w:hAnsi="Times New Roman" w:cs="Times New Roman"/>
          <w:sz w:val="24"/>
          <w:szCs w:val="24"/>
        </w:rPr>
        <w:t>aganism</w:t>
      </w:r>
      <w:r w:rsidR="00D06357" w:rsidRPr="00333A3A">
        <w:rPr>
          <w:rFonts w:ascii="Times New Roman" w:hAnsi="Times New Roman" w:cs="Times New Roman"/>
          <w:sz w:val="24"/>
          <w:szCs w:val="24"/>
        </w:rPr>
        <w:t xml:space="preserve"> facilitated by cyberspace</w:t>
      </w:r>
      <w:r w:rsidR="00FD0B5C" w:rsidRPr="00333A3A">
        <w:rPr>
          <w:rFonts w:ascii="Times New Roman" w:hAnsi="Times New Roman" w:cs="Times New Roman"/>
          <w:sz w:val="24"/>
          <w:szCs w:val="24"/>
        </w:rPr>
        <w:t>. Thirdly,</w:t>
      </w:r>
      <w:r w:rsidR="00844AD1" w:rsidRPr="00333A3A">
        <w:rPr>
          <w:rFonts w:ascii="Times New Roman" w:hAnsi="Times New Roman" w:cs="Times New Roman"/>
          <w:sz w:val="24"/>
          <w:szCs w:val="24"/>
        </w:rPr>
        <w:t xml:space="preserve"> the Internet enhances the fluid understanding of space that characterizes </w:t>
      </w:r>
      <w:r w:rsidR="00DE4862" w:rsidRPr="00333A3A">
        <w:rPr>
          <w:rFonts w:ascii="Times New Roman" w:hAnsi="Times New Roman" w:cs="Times New Roman"/>
          <w:sz w:val="24"/>
          <w:szCs w:val="24"/>
        </w:rPr>
        <w:t>n</w:t>
      </w:r>
      <w:r w:rsidR="00844AD1" w:rsidRPr="00333A3A">
        <w:rPr>
          <w:rFonts w:ascii="Times New Roman" w:hAnsi="Times New Roman" w:cs="Times New Roman"/>
          <w:sz w:val="24"/>
          <w:szCs w:val="24"/>
        </w:rPr>
        <w:t>eo-</w:t>
      </w:r>
      <w:r w:rsidR="00DE4862" w:rsidRPr="00333A3A">
        <w:rPr>
          <w:rFonts w:ascii="Times New Roman" w:hAnsi="Times New Roman" w:cs="Times New Roman"/>
          <w:sz w:val="24"/>
          <w:szCs w:val="24"/>
        </w:rPr>
        <w:t>p</w:t>
      </w:r>
      <w:r w:rsidR="00844AD1" w:rsidRPr="00333A3A">
        <w:rPr>
          <w:rFonts w:ascii="Times New Roman" w:hAnsi="Times New Roman" w:cs="Times New Roman"/>
          <w:sz w:val="24"/>
          <w:szCs w:val="24"/>
        </w:rPr>
        <w:t>aganism. The idea of space as something that can be modified and made religious through human imaginative efforts</w:t>
      </w:r>
      <w:r w:rsidR="00886771" w:rsidRPr="00333A3A">
        <w:rPr>
          <w:rFonts w:ascii="Times New Roman" w:hAnsi="Times New Roman" w:cs="Times New Roman"/>
          <w:sz w:val="24"/>
          <w:szCs w:val="24"/>
        </w:rPr>
        <w:sym w:font="Symbol" w:char="F0BE"/>
      </w:r>
      <w:r w:rsidR="00886771" w:rsidRPr="00333A3A">
        <w:rPr>
          <w:rFonts w:ascii="Times New Roman" w:hAnsi="Times New Roman" w:cs="Times New Roman"/>
          <w:sz w:val="24"/>
          <w:szCs w:val="24"/>
        </w:rPr>
        <w:t xml:space="preserve">an </w:t>
      </w:r>
      <w:r w:rsidR="00844AD1" w:rsidRPr="00333A3A">
        <w:rPr>
          <w:rFonts w:ascii="Times New Roman" w:hAnsi="Times New Roman" w:cs="Times New Roman"/>
          <w:sz w:val="24"/>
          <w:szCs w:val="24"/>
        </w:rPr>
        <w:t xml:space="preserve">intrinsic </w:t>
      </w:r>
      <w:r w:rsidR="00886771" w:rsidRPr="00333A3A">
        <w:rPr>
          <w:rFonts w:ascii="Times New Roman" w:hAnsi="Times New Roman" w:cs="Times New Roman"/>
          <w:sz w:val="24"/>
          <w:szCs w:val="24"/>
        </w:rPr>
        <w:t>feature of</w:t>
      </w:r>
      <w:r w:rsidR="00844AD1" w:rsidRPr="00333A3A">
        <w:rPr>
          <w:rFonts w:ascii="Times New Roman" w:hAnsi="Times New Roman" w:cs="Times New Roman"/>
          <w:sz w:val="24"/>
          <w:szCs w:val="24"/>
        </w:rPr>
        <w:t xml:space="preserve"> </w:t>
      </w:r>
      <w:r w:rsidR="00526CC3" w:rsidRPr="00333A3A">
        <w:rPr>
          <w:rFonts w:ascii="Times New Roman" w:hAnsi="Times New Roman" w:cs="Times New Roman"/>
          <w:sz w:val="24"/>
          <w:szCs w:val="24"/>
        </w:rPr>
        <w:t>n</w:t>
      </w:r>
      <w:r w:rsidR="00844AD1" w:rsidRPr="00333A3A">
        <w:rPr>
          <w:rFonts w:ascii="Times New Roman" w:hAnsi="Times New Roman" w:cs="Times New Roman"/>
          <w:sz w:val="24"/>
          <w:szCs w:val="24"/>
        </w:rPr>
        <w:t>eo-</w:t>
      </w:r>
      <w:r w:rsidR="00526CC3" w:rsidRPr="00333A3A">
        <w:rPr>
          <w:rFonts w:ascii="Times New Roman" w:hAnsi="Times New Roman" w:cs="Times New Roman"/>
          <w:sz w:val="24"/>
          <w:szCs w:val="24"/>
        </w:rPr>
        <w:t>p</w:t>
      </w:r>
      <w:r w:rsidR="00844AD1" w:rsidRPr="00333A3A">
        <w:rPr>
          <w:rFonts w:ascii="Times New Roman" w:hAnsi="Times New Roman" w:cs="Times New Roman"/>
          <w:sz w:val="24"/>
          <w:szCs w:val="24"/>
        </w:rPr>
        <w:t>agan rituals</w:t>
      </w:r>
      <w:r w:rsidR="00886771" w:rsidRPr="00333A3A">
        <w:rPr>
          <w:rFonts w:ascii="Times New Roman" w:hAnsi="Times New Roman" w:cs="Times New Roman"/>
          <w:sz w:val="24"/>
          <w:szCs w:val="24"/>
        </w:rPr>
        <w:sym w:font="Symbol" w:char="F0BE"/>
      </w:r>
      <w:r w:rsidR="00844AD1" w:rsidRPr="00333A3A">
        <w:rPr>
          <w:rFonts w:ascii="Times New Roman" w:hAnsi="Times New Roman" w:cs="Times New Roman"/>
          <w:sz w:val="24"/>
          <w:szCs w:val="24"/>
        </w:rPr>
        <w:t xml:space="preserve">is transposed in digital spaces. As a result, </w:t>
      </w:r>
      <w:r w:rsidR="00886771" w:rsidRPr="00333A3A">
        <w:rPr>
          <w:rFonts w:ascii="Times New Roman" w:hAnsi="Times New Roman" w:cs="Times New Roman"/>
          <w:sz w:val="24"/>
          <w:szCs w:val="24"/>
        </w:rPr>
        <w:t xml:space="preserve">rather than being </w:t>
      </w:r>
      <w:r w:rsidR="00844AD1" w:rsidRPr="00333A3A">
        <w:rPr>
          <w:rFonts w:ascii="Times New Roman" w:hAnsi="Times New Roman" w:cs="Times New Roman"/>
          <w:sz w:val="24"/>
          <w:szCs w:val="24"/>
        </w:rPr>
        <w:t>ti</w:t>
      </w:r>
      <w:r w:rsidR="00886771" w:rsidRPr="00333A3A">
        <w:rPr>
          <w:rFonts w:ascii="Times New Roman" w:hAnsi="Times New Roman" w:cs="Times New Roman"/>
          <w:sz w:val="24"/>
          <w:szCs w:val="24"/>
        </w:rPr>
        <w:t>ed</w:t>
      </w:r>
      <w:r w:rsidR="00844AD1" w:rsidRPr="00333A3A">
        <w:rPr>
          <w:rFonts w:ascii="Times New Roman" w:hAnsi="Times New Roman" w:cs="Times New Roman"/>
          <w:sz w:val="24"/>
          <w:szCs w:val="24"/>
        </w:rPr>
        <w:t xml:space="preserve"> to a strict dichotomy of physical and non-phys</w:t>
      </w:r>
      <w:r w:rsidR="001555B5" w:rsidRPr="00333A3A">
        <w:rPr>
          <w:rFonts w:ascii="Times New Roman" w:hAnsi="Times New Roman" w:cs="Times New Roman"/>
          <w:sz w:val="24"/>
          <w:szCs w:val="24"/>
        </w:rPr>
        <w:t xml:space="preserve">ical, </w:t>
      </w:r>
      <w:r w:rsidR="00886771" w:rsidRPr="00333A3A">
        <w:rPr>
          <w:rFonts w:ascii="Times New Roman" w:hAnsi="Times New Roman" w:cs="Times New Roman"/>
          <w:sz w:val="24"/>
          <w:szCs w:val="24"/>
        </w:rPr>
        <w:t xml:space="preserve">sacred space </w:t>
      </w:r>
      <w:r w:rsidR="001555B5" w:rsidRPr="00333A3A">
        <w:rPr>
          <w:rFonts w:ascii="Times New Roman" w:hAnsi="Times New Roman" w:cs="Times New Roman"/>
          <w:sz w:val="24"/>
          <w:szCs w:val="24"/>
        </w:rPr>
        <w:t xml:space="preserve">is conceptualized </w:t>
      </w:r>
      <w:r w:rsidR="00844AD1" w:rsidRPr="00333A3A">
        <w:rPr>
          <w:rFonts w:ascii="Times New Roman" w:hAnsi="Times New Roman" w:cs="Times New Roman"/>
          <w:sz w:val="24"/>
          <w:szCs w:val="24"/>
        </w:rPr>
        <w:t xml:space="preserve">as </w:t>
      </w:r>
      <w:r w:rsidR="00886771" w:rsidRPr="00333A3A">
        <w:rPr>
          <w:rFonts w:ascii="Times New Roman" w:hAnsi="Times New Roman" w:cs="Times New Roman"/>
          <w:sz w:val="24"/>
          <w:szCs w:val="24"/>
        </w:rPr>
        <w:t xml:space="preserve">being situated </w:t>
      </w:r>
      <w:r w:rsidR="00844AD1" w:rsidRPr="00333A3A">
        <w:rPr>
          <w:rFonts w:ascii="Times New Roman" w:hAnsi="Times New Roman" w:cs="Times New Roman"/>
          <w:sz w:val="24"/>
          <w:szCs w:val="24"/>
        </w:rPr>
        <w:t>bet</w:t>
      </w:r>
      <w:r w:rsidR="001601AC" w:rsidRPr="00333A3A">
        <w:rPr>
          <w:rFonts w:ascii="Times New Roman" w:hAnsi="Times New Roman" w:cs="Times New Roman"/>
          <w:sz w:val="24"/>
          <w:szCs w:val="24"/>
        </w:rPr>
        <w:t>ween</w:t>
      </w:r>
      <w:r w:rsidR="00DB0183" w:rsidRPr="00333A3A">
        <w:rPr>
          <w:rFonts w:ascii="Times New Roman" w:hAnsi="Times New Roman" w:cs="Times New Roman"/>
          <w:sz w:val="24"/>
          <w:szCs w:val="24"/>
        </w:rPr>
        <w:t xml:space="preserve"> virtual venues and materiality</w:t>
      </w:r>
      <w:r w:rsidR="001601AC" w:rsidRPr="00333A3A">
        <w:rPr>
          <w:rFonts w:ascii="Times New Roman" w:hAnsi="Times New Roman" w:cs="Times New Roman"/>
          <w:sz w:val="24"/>
          <w:szCs w:val="24"/>
        </w:rPr>
        <w:t>.</w:t>
      </w:r>
    </w:p>
    <w:p w14:paraId="6BD5348F" w14:textId="77777777" w:rsidR="003C6AC6" w:rsidRDefault="003C6AC6" w:rsidP="003C6AC6">
      <w:pPr>
        <w:spacing w:after="0" w:line="240" w:lineRule="auto"/>
        <w:rPr>
          <w:rFonts w:ascii="Times New Roman" w:hAnsi="Times New Roman" w:cs="Times New Roman"/>
          <w:sz w:val="24"/>
          <w:szCs w:val="24"/>
        </w:rPr>
      </w:pPr>
    </w:p>
    <w:p w14:paraId="42A8E9C7" w14:textId="0E79A5AA" w:rsidR="00C3100F" w:rsidRPr="00333A3A" w:rsidRDefault="00844AD1"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These char</w:t>
      </w:r>
      <w:r w:rsidR="00CE33BA" w:rsidRPr="00333A3A">
        <w:rPr>
          <w:rFonts w:ascii="Times New Roman" w:hAnsi="Times New Roman" w:cs="Times New Roman"/>
          <w:sz w:val="24"/>
          <w:szCs w:val="24"/>
        </w:rPr>
        <w:t xml:space="preserve">acteristics of </w:t>
      </w:r>
      <w:r w:rsidR="00526CC3" w:rsidRPr="00333A3A">
        <w:rPr>
          <w:rFonts w:ascii="Times New Roman" w:hAnsi="Times New Roman" w:cs="Times New Roman"/>
          <w:sz w:val="24"/>
          <w:szCs w:val="24"/>
        </w:rPr>
        <w:t>n</w:t>
      </w:r>
      <w:r w:rsidR="00CE33BA" w:rsidRPr="00333A3A">
        <w:rPr>
          <w:rFonts w:ascii="Times New Roman" w:hAnsi="Times New Roman" w:cs="Times New Roman"/>
          <w:sz w:val="24"/>
          <w:szCs w:val="24"/>
        </w:rPr>
        <w:t>eo-</w:t>
      </w:r>
      <w:r w:rsidR="00526CC3" w:rsidRPr="00333A3A">
        <w:rPr>
          <w:rFonts w:ascii="Times New Roman" w:hAnsi="Times New Roman" w:cs="Times New Roman"/>
          <w:sz w:val="24"/>
          <w:szCs w:val="24"/>
        </w:rPr>
        <w:t>p</w:t>
      </w:r>
      <w:r w:rsidR="00CE33BA" w:rsidRPr="00333A3A">
        <w:rPr>
          <w:rFonts w:ascii="Times New Roman" w:hAnsi="Times New Roman" w:cs="Times New Roman"/>
          <w:sz w:val="24"/>
          <w:szCs w:val="24"/>
        </w:rPr>
        <w:t xml:space="preserve">aganism </w:t>
      </w:r>
      <w:r w:rsidRPr="00333A3A">
        <w:rPr>
          <w:rFonts w:ascii="Times New Roman" w:hAnsi="Times New Roman" w:cs="Times New Roman"/>
          <w:sz w:val="24"/>
          <w:szCs w:val="24"/>
        </w:rPr>
        <w:t xml:space="preserve">acquire new qualities </w:t>
      </w:r>
      <w:r w:rsidR="00886771" w:rsidRPr="00333A3A">
        <w:rPr>
          <w:rFonts w:ascii="Times New Roman" w:hAnsi="Times New Roman" w:cs="Times New Roman"/>
          <w:sz w:val="24"/>
          <w:szCs w:val="24"/>
        </w:rPr>
        <w:t>through</w:t>
      </w:r>
      <w:r w:rsidRPr="00333A3A">
        <w:rPr>
          <w:rFonts w:ascii="Times New Roman" w:hAnsi="Times New Roman" w:cs="Times New Roman"/>
          <w:sz w:val="24"/>
          <w:szCs w:val="24"/>
        </w:rPr>
        <w:t xml:space="preserve"> their encounter with the</w:t>
      </w:r>
      <w:r w:rsidR="00CE33BA" w:rsidRPr="00333A3A">
        <w:rPr>
          <w:rFonts w:ascii="Times New Roman" w:hAnsi="Times New Roman" w:cs="Times New Roman"/>
          <w:sz w:val="24"/>
          <w:szCs w:val="24"/>
        </w:rPr>
        <w:t xml:space="preserve"> Internet</w:t>
      </w:r>
      <w:r w:rsidRPr="00333A3A">
        <w:rPr>
          <w:rFonts w:ascii="Times New Roman" w:hAnsi="Times New Roman" w:cs="Times New Roman"/>
          <w:sz w:val="24"/>
          <w:szCs w:val="24"/>
        </w:rPr>
        <w:t xml:space="preserve">. The Celtic Connection, Spiral Goddess Grove, and JaguarMoon Coven show how the </w:t>
      </w:r>
      <w:r w:rsidR="00CE33BA" w:rsidRPr="00333A3A">
        <w:rPr>
          <w:rFonts w:ascii="Times New Roman" w:hAnsi="Times New Roman" w:cs="Times New Roman"/>
          <w:sz w:val="24"/>
          <w:szCs w:val="24"/>
        </w:rPr>
        <w:t xml:space="preserve">mediation </w:t>
      </w:r>
      <w:r w:rsidRPr="00333A3A">
        <w:rPr>
          <w:rFonts w:ascii="Times New Roman" w:hAnsi="Times New Roman" w:cs="Times New Roman"/>
          <w:sz w:val="24"/>
          <w:szCs w:val="24"/>
        </w:rPr>
        <w:t>of communi</w:t>
      </w:r>
      <w:r w:rsidR="006E79E4" w:rsidRPr="00333A3A">
        <w:rPr>
          <w:rFonts w:ascii="Times New Roman" w:hAnsi="Times New Roman" w:cs="Times New Roman"/>
          <w:sz w:val="24"/>
          <w:szCs w:val="24"/>
        </w:rPr>
        <w:t>ties, aesthetics, and practices</w:t>
      </w:r>
      <w:r w:rsidR="00D06357" w:rsidRPr="00333A3A">
        <w:rPr>
          <w:rFonts w:ascii="Times New Roman" w:hAnsi="Times New Roman" w:cs="Times New Roman"/>
          <w:sz w:val="24"/>
          <w:szCs w:val="24"/>
        </w:rPr>
        <w:t xml:space="preserve"> create a novel</w:t>
      </w:r>
      <w:r w:rsidR="00F6251C" w:rsidRPr="00333A3A">
        <w:rPr>
          <w:rFonts w:ascii="Times New Roman" w:hAnsi="Times New Roman" w:cs="Times New Roman"/>
          <w:sz w:val="24"/>
          <w:szCs w:val="24"/>
        </w:rPr>
        <w:t xml:space="preserve"> </w:t>
      </w:r>
      <w:r w:rsidR="00FD0B5C" w:rsidRPr="00333A3A">
        <w:rPr>
          <w:rFonts w:ascii="Times New Roman" w:hAnsi="Times New Roman" w:cs="Times New Roman"/>
          <w:sz w:val="24"/>
          <w:szCs w:val="24"/>
        </w:rPr>
        <w:t xml:space="preserve">understanding of </w:t>
      </w:r>
      <w:r w:rsidR="00526CC3" w:rsidRPr="00333A3A">
        <w:rPr>
          <w:rFonts w:ascii="Times New Roman" w:hAnsi="Times New Roman" w:cs="Times New Roman"/>
          <w:sz w:val="24"/>
          <w:szCs w:val="24"/>
        </w:rPr>
        <w:t>n</w:t>
      </w:r>
      <w:r w:rsidR="00F6251C" w:rsidRPr="00333A3A">
        <w:rPr>
          <w:rFonts w:ascii="Times New Roman" w:hAnsi="Times New Roman" w:cs="Times New Roman"/>
          <w:sz w:val="24"/>
          <w:szCs w:val="24"/>
        </w:rPr>
        <w:t>eo-</w:t>
      </w:r>
      <w:r w:rsidR="00526CC3" w:rsidRPr="00333A3A">
        <w:rPr>
          <w:rFonts w:ascii="Times New Roman" w:hAnsi="Times New Roman" w:cs="Times New Roman"/>
          <w:sz w:val="24"/>
          <w:szCs w:val="24"/>
        </w:rPr>
        <w:t>p</w:t>
      </w:r>
      <w:r w:rsidR="00F6251C" w:rsidRPr="00333A3A">
        <w:rPr>
          <w:rFonts w:ascii="Times New Roman" w:hAnsi="Times New Roman" w:cs="Times New Roman"/>
          <w:sz w:val="24"/>
          <w:szCs w:val="24"/>
        </w:rPr>
        <w:t>aganism</w:t>
      </w:r>
      <w:r w:rsidR="006E79E4" w:rsidRPr="00333A3A">
        <w:rPr>
          <w:rFonts w:ascii="Times New Roman" w:hAnsi="Times New Roman" w:cs="Times New Roman"/>
          <w:sz w:val="24"/>
          <w:szCs w:val="24"/>
        </w:rPr>
        <w:t xml:space="preserve">, </w:t>
      </w:r>
      <w:r w:rsidR="00FD0B5C" w:rsidRPr="00333A3A">
        <w:rPr>
          <w:rFonts w:ascii="Times New Roman" w:hAnsi="Times New Roman" w:cs="Times New Roman"/>
          <w:sz w:val="24"/>
          <w:szCs w:val="24"/>
        </w:rPr>
        <w:t xml:space="preserve">as </w:t>
      </w:r>
      <w:r w:rsidR="006E79E4" w:rsidRPr="00333A3A">
        <w:rPr>
          <w:rFonts w:ascii="Times New Roman" w:hAnsi="Times New Roman" w:cs="Times New Roman"/>
          <w:sz w:val="24"/>
          <w:szCs w:val="24"/>
        </w:rPr>
        <w:t xml:space="preserve">religiosity </w:t>
      </w:r>
      <w:r w:rsidR="00CE33BA" w:rsidRPr="00333A3A">
        <w:rPr>
          <w:rFonts w:ascii="Times New Roman" w:hAnsi="Times New Roman" w:cs="Times New Roman"/>
          <w:sz w:val="24"/>
          <w:szCs w:val="24"/>
        </w:rPr>
        <w:t>becomes</w:t>
      </w:r>
      <w:r w:rsidRPr="00333A3A">
        <w:rPr>
          <w:rFonts w:ascii="Times New Roman" w:hAnsi="Times New Roman" w:cs="Times New Roman"/>
          <w:sz w:val="24"/>
          <w:szCs w:val="24"/>
        </w:rPr>
        <w:t xml:space="preserve"> inevitably ti</w:t>
      </w:r>
      <w:r w:rsidR="00886771" w:rsidRPr="00333A3A">
        <w:rPr>
          <w:rFonts w:ascii="Times New Roman" w:hAnsi="Times New Roman" w:cs="Times New Roman"/>
          <w:sz w:val="24"/>
          <w:szCs w:val="24"/>
        </w:rPr>
        <w:t>ed</w:t>
      </w:r>
      <w:r w:rsidRPr="00333A3A">
        <w:rPr>
          <w:rFonts w:ascii="Times New Roman" w:hAnsi="Times New Roman" w:cs="Times New Roman"/>
          <w:sz w:val="24"/>
          <w:szCs w:val="24"/>
        </w:rPr>
        <w:t xml:space="preserve"> to the affordances of digital spaces</w:t>
      </w:r>
      <w:r w:rsidR="006E79E4" w:rsidRPr="00333A3A">
        <w:rPr>
          <w:rFonts w:ascii="Times New Roman" w:hAnsi="Times New Roman" w:cs="Times New Roman"/>
          <w:sz w:val="24"/>
          <w:szCs w:val="24"/>
        </w:rPr>
        <w:t xml:space="preserve">. These </w:t>
      </w:r>
      <w:r w:rsidR="00526CC3" w:rsidRPr="00333A3A">
        <w:rPr>
          <w:rFonts w:ascii="Times New Roman" w:hAnsi="Times New Roman" w:cs="Times New Roman"/>
          <w:sz w:val="24"/>
          <w:szCs w:val="24"/>
        </w:rPr>
        <w:t>n</w:t>
      </w:r>
      <w:r w:rsidR="006E79E4" w:rsidRPr="00333A3A">
        <w:rPr>
          <w:rFonts w:ascii="Times New Roman" w:hAnsi="Times New Roman" w:cs="Times New Roman"/>
          <w:sz w:val="24"/>
          <w:szCs w:val="24"/>
        </w:rPr>
        <w:t>eo-</w:t>
      </w:r>
      <w:r w:rsidR="00526CC3" w:rsidRPr="00333A3A">
        <w:rPr>
          <w:rFonts w:ascii="Times New Roman" w:hAnsi="Times New Roman" w:cs="Times New Roman"/>
          <w:sz w:val="24"/>
          <w:szCs w:val="24"/>
        </w:rPr>
        <w:t>p</w:t>
      </w:r>
      <w:r w:rsidR="006E79E4" w:rsidRPr="00333A3A">
        <w:rPr>
          <w:rFonts w:ascii="Times New Roman" w:hAnsi="Times New Roman" w:cs="Times New Roman"/>
          <w:sz w:val="24"/>
          <w:szCs w:val="24"/>
        </w:rPr>
        <w:t xml:space="preserve">agan digital spaces hold characteristics of “thirdness” as they are purposefully created to provide practitioners with religious experiences that they cannot find in the offline environment, </w:t>
      </w:r>
      <w:r w:rsidR="006E79E4" w:rsidRPr="00333A3A">
        <w:rPr>
          <w:rFonts w:ascii="Times New Roman" w:hAnsi="Times New Roman" w:cs="Times New Roman"/>
          <w:sz w:val="24"/>
          <w:szCs w:val="24"/>
        </w:rPr>
        <w:lastRenderedPageBreak/>
        <w:t xml:space="preserve">but that are at the same time based on the physical practice of </w:t>
      </w:r>
      <w:r w:rsidR="00526CC3" w:rsidRPr="00333A3A">
        <w:rPr>
          <w:rFonts w:ascii="Times New Roman" w:hAnsi="Times New Roman" w:cs="Times New Roman"/>
          <w:sz w:val="24"/>
          <w:szCs w:val="24"/>
        </w:rPr>
        <w:t>n</w:t>
      </w:r>
      <w:r w:rsidR="006E79E4" w:rsidRPr="00333A3A">
        <w:rPr>
          <w:rFonts w:ascii="Times New Roman" w:hAnsi="Times New Roman" w:cs="Times New Roman"/>
          <w:sz w:val="24"/>
          <w:szCs w:val="24"/>
        </w:rPr>
        <w:t>eo-</w:t>
      </w:r>
      <w:r w:rsidR="00526CC3" w:rsidRPr="00333A3A">
        <w:rPr>
          <w:rFonts w:ascii="Times New Roman" w:hAnsi="Times New Roman" w:cs="Times New Roman"/>
          <w:sz w:val="24"/>
          <w:szCs w:val="24"/>
        </w:rPr>
        <w:t>p</w:t>
      </w:r>
      <w:r w:rsidR="006E79E4" w:rsidRPr="00333A3A">
        <w:rPr>
          <w:rFonts w:ascii="Times New Roman" w:hAnsi="Times New Roman" w:cs="Times New Roman"/>
          <w:sz w:val="24"/>
          <w:szCs w:val="24"/>
        </w:rPr>
        <w:t xml:space="preserve">aganism. </w:t>
      </w:r>
      <w:r w:rsidR="00AE78B3" w:rsidRPr="00333A3A">
        <w:rPr>
          <w:rFonts w:ascii="Times New Roman" w:hAnsi="Times New Roman" w:cs="Times New Roman"/>
          <w:sz w:val="24"/>
          <w:szCs w:val="24"/>
        </w:rPr>
        <w:t xml:space="preserve">These third spaces are “hyperreal” in creating a different reality that intersects with the physical space </w:t>
      </w:r>
      <w:r w:rsidR="00886771" w:rsidRPr="00333A3A">
        <w:rPr>
          <w:rFonts w:ascii="Times New Roman" w:hAnsi="Times New Roman" w:cs="Times New Roman"/>
          <w:sz w:val="24"/>
          <w:szCs w:val="24"/>
        </w:rPr>
        <w:t xml:space="preserve">while being </w:t>
      </w:r>
      <w:r w:rsidR="00AE78B3" w:rsidRPr="00333A3A">
        <w:rPr>
          <w:rFonts w:ascii="Times New Roman" w:hAnsi="Times New Roman" w:cs="Times New Roman"/>
          <w:sz w:val="24"/>
          <w:szCs w:val="24"/>
        </w:rPr>
        <w:t xml:space="preserve">primarily based on the connective, dialogic, and aesthetic </w:t>
      </w:r>
      <w:r w:rsidR="00886771" w:rsidRPr="00333A3A">
        <w:rPr>
          <w:rFonts w:ascii="Times New Roman" w:hAnsi="Times New Roman" w:cs="Times New Roman"/>
          <w:sz w:val="24"/>
          <w:szCs w:val="24"/>
        </w:rPr>
        <w:t xml:space="preserve">potential </w:t>
      </w:r>
      <w:r w:rsidR="00AE78B3" w:rsidRPr="00333A3A">
        <w:rPr>
          <w:rFonts w:ascii="Times New Roman" w:hAnsi="Times New Roman" w:cs="Times New Roman"/>
          <w:sz w:val="24"/>
          <w:szCs w:val="24"/>
        </w:rPr>
        <w:t xml:space="preserve">of the Internet. </w:t>
      </w:r>
    </w:p>
    <w:p w14:paraId="7036D966" w14:textId="77777777" w:rsidR="003C6AC6" w:rsidRDefault="003C6AC6" w:rsidP="003C6AC6">
      <w:pPr>
        <w:spacing w:after="0" w:line="240" w:lineRule="auto"/>
        <w:rPr>
          <w:rFonts w:ascii="Times New Roman" w:hAnsi="Times New Roman" w:cs="Times New Roman"/>
          <w:sz w:val="24"/>
          <w:szCs w:val="24"/>
        </w:rPr>
      </w:pPr>
    </w:p>
    <w:p w14:paraId="76FA4EB5" w14:textId="6D4E4EED" w:rsidR="00D06357" w:rsidRPr="00333A3A" w:rsidRDefault="00C004B7"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The</w:t>
      </w:r>
      <w:r w:rsidR="00844AD1" w:rsidRPr="00333A3A">
        <w:rPr>
          <w:rFonts w:ascii="Times New Roman" w:hAnsi="Times New Roman" w:cs="Times New Roman"/>
          <w:sz w:val="24"/>
          <w:szCs w:val="24"/>
        </w:rPr>
        <w:t xml:space="preserve"> </w:t>
      </w:r>
      <w:r w:rsidR="007B0525" w:rsidRPr="00333A3A">
        <w:rPr>
          <w:rFonts w:ascii="Times New Roman" w:hAnsi="Times New Roman" w:cs="Times New Roman"/>
          <w:sz w:val="24"/>
          <w:szCs w:val="24"/>
        </w:rPr>
        <w:t>practitioners’ use</w:t>
      </w:r>
      <w:r w:rsidR="00F62E96" w:rsidRPr="00333A3A">
        <w:rPr>
          <w:rFonts w:ascii="Times New Roman" w:hAnsi="Times New Roman" w:cs="Times New Roman"/>
          <w:sz w:val="24"/>
          <w:szCs w:val="24"/>
        </w:rPr>
        <w:t xml:space="preserve"> of the Internet</w:t>
      </w:r>
      <w:r w:rsidRPr="00333A3A">
        <w:rPr>
          <w:rFonts w:ascii="Times New Roman" w:hAnsi="Times New Roman" w:cs="Times New Roman"/>
          <w:sz w:val="24"/>
          <w:szCs w:val="24"/>
        </w:rPr>
        <w:t xml:space="preserve">, however, is </w:t>
      </w:r>
      <w:r w:rsidR="00886771" w:rsidRPr="00333A3A">
        <w:rPr>
          <w:rFonts w:ascii="Times New Roman" w:hAnsi="Times New Roman" w:cs="Times New Roman"/>
          <w:sz w:val="24"/>
          <w:szCs w:val="24"/>
        </w:rPr>
        <w:t xml:space="preserve">by no means </w:t>
      </w:r>
      <w:r w:rsidRPr="00333A3A">
        <w:rPr>
          <w:rFonts w:ascii="Times New Roman" w:hAnsi="Times New Roman" w:cs="Times New Roman"/>
          <w:sz w:val="24"/>
          <w:szCs w:val="24"/>
        </w:rPr>
        <w:t>uncritical</w:t>
      </w:r>
      <w:r w:rsidR="00F62E96" w:rsidRPr="00333A3A">
        <w:rPr>
          <w:rFonts w:ascii="Times New Roman" w:hAnsi="Times New Roman" w:cs="Times New Roman"/>
          <w:sz w:val="24"/>
          <w:szCs w:val="24"/>
        </w:rPr>
        <w:t xml:space="preserve">: </w:t>
      </w:r>
      <w:r w:rsidR="00DE4862" w:rsidRPr="00333A3A">
        <w:rPr>
          <w:rFonts w:ascii="Times New Roman" w:hAnsi="Times New Roman" w:cs="Times New Roman"/>
          <w:sz w:val="24"/>
          <w:szCs w:val="24"/>
        </w:rPr>
        <w:t xml:space="preserve">while </w:t>
      </w:r>
      <w:r w:rsidR="00F62E96" w:rsidRPr="00333A3A">
        <w:rPr>
          <w:rFonts w:ascii="Times New Roman" w:hAnsi="Times New Roman" w:cs="Times New Roman"/>
          <w:sz w:val="24"/>
          <w:szCs w:val="24"/>
        </w:rPr>
        <w:t xml:space="preserve">they </w:t>
      </w:r>
      <w:r w:rsidR="003D7DFE" w:rsidRPr="00333A3A">
        <w:rPr>
          <w:rFonts w:ascii="Times New Roman" w:hAnsi="Times New Roman" w:cs="Times New Roman"/>
          <w:sz w:val="24"/>
          <w:szCs w:val="24"/>
        </w:rPr>
        <w:t xml:space="preserve">do </w:t>
      </w:r>
      <w:r w:rsidR="00844AD1" w:rsidRPr="00333A3A">
        <w:rPr>
          <w:rFonts w:ascii="Times New Roman" w:hAnsi="Times New Roman" w:cs="Times New Roman"/>
          <w:sz w:val="24"/>
          <w:szCs w:val="24"/>
        </w:rPr>
        <w:t>consider the creation of religious meanings on the Internet</w:t>
      </w:r>
      <w:r w:rsidR="00886771" w:rsidRPr="00333A3A">
        <w:rPr>
          <w:rFonts w:ascii="Times New Roman" w:hAnsi="Times New Roman" w:cs="Times New Roman"/>
          <w:sz w:val="24"/>
          <w:szCs w:val="24"/>
        </w:rPr>
        <w:sym w:font="Symbol" w:char="F0BE"/>
      </w:r>
      <w:r w:rsidR="00844AD1" w:rsidRPr="00333A3A">
        <w:rPr>
          <w:rFonts w:ascii="Times New Roman" w:hAnsi="Times New Roman" w:cs="Times New Roman"/>
          <w:sz w:val="24"/>
          <w:szCs w:val="24"/>
        </w:rPr>
        <w:t>such as co</w:t>
      </w:r>
      <w:r w:rsidR="00FD0B5C" w:rsidRPr="00333A3A">
        <w:rPr>
          <w:rFonts w:ascii="Times New Roman" w:hAnsi="Times New Roman" w:cs="Times New Roman"/>
          <w:sz w:val="24"/>
          <w:szCs w:val="24"/>
        </w:rPr>
        <w:t xml:space="preserve">mmunities </w:t>
      </w:r>
      <w:r w:rsidR="00886771" w:rsidRPr="00333A3A">
        <w:rPr>
          <w:rFonts w:ascii="Times New Roman" w:hAnsi="Times New Roman" w:cs="Times New Roman"/>
          <w:sz w:val="24"/>
          <w:szCs w:val="24"/>
        </w:rPr>
        <w:t>for</w:t>
      </w:r>
      <w:r w:rsidR="00FD0B5C" w:rsidRPr="00333A3A">
        <w:rPr>
          <w:rFonts w:ascii="Times New Roman" w:hAnsi="Times New Roman" w:cs="Times New Roman"/>
          <w:sz w:val="24"/>
          <w:szCs w:val="24"/>
        </w:rPr>
        <w:t xml:space="preserve"> discussion, digital images</w:t>
      </w:r>
      <w:r w:rsidR="00844AD1" w:rsidRPr="00333A3A">
        <w:rPr>
          <w:rFonts w:ascii="Times New Roman" w:hAnsi="Times New Roman" w:cs="Times New Roman"/>
          <w:sz w:val="24"/>
          <w:szCs w:val="24"/>
        </w:rPr>
        <w:t>, and online rituals</w:t>
      </w:r>
      <w:r w:rsidR="00886771" w:rsidRPr="00333A3A">
        <w:rPr>
          <w:rFonts w:ascii="Times New Roman" w:hAnsi="Times New Roman" w:cs="Times New Roman"/>
          <w:sz w:val="24"/>
          <w:szCs w:val="24"/>
        </w:rPr>
        <w:sym w:font="Symbol" w:char="F0BE"/>
      </w:r>
      <w:r w:rsidR="003D7DFE" w:rsidRPr="00333A3A">
        <w:rPr>
          <w:rFonts w:ascii="Times New Roman" w:hAnsi="Times New Roman" w:cs="Times New Roman"/>
          <w:sz w:val="24"/>
          <w:szCs w:val="24"/>
        </w:rPr>
        <w:t>to be</w:t>
      </w:r>
      <w:r w:rsidR="00844AD1" w:rsidRPr="00333A3A">
        <w:rPr>
          <w:rFonts w:ascii="Times New Roman" w:hAnsi="Times New Roman" w:cs="Times New Roman"/>
          <w:sz w:val="24"/>
          <w:szCs w:val="24"/>
        </w:rPr>
        <w:t xml:space="preserve"> authentic religious practices, they are </w:t>
      </w:r>
      <w:r w:rsidR="003D7DFE" w:rsidRPr="00333A3A">
        <w:rPr>
          <w:rFonts w:ascii="Times New Roman" w:hAnsi="Times New Roman" w:cs="Times New Roman"/>
          <w:sz w:val="24"/>
          <w:szCs w:val="24"/>
        </w:rPr>
        <w:t xml:space="preserve">also </w:t>
      </w:r>
      <w:r w:rsidR="00844AD1" w:rsidRPr="00333A3A">
        <w:rPr>
          <w:rFonts w:ascii="Times New Roman" w:hAnsi="Times New Roman" w:cs="Times New Roman"/>
          <w:sz w:val="24"/>
          <w:szCs w:val="24"/>
        </w:rPr>
        <w:t>aware of the potentially misleading</w:t>
      </w:r>
      <w:r w:rsidR="001555B5" w:rsidRPr="00333A3A">
        <w:rPr>
          <w:rFonts w:ascii="Times New Roman" w:hAnsi="Times New Roman" w:cs="Times New Roman"/>
          <w:sz w:val="24"/>
          <w:szCs w:val="24"/>
        </w:rPr>
        <w:t xml:space="preserve"> character of</w:t>
      </w:r>
      <w:r w:rsidR="00D06357" w:rsidRPr="00333A3A">
        <w:rPr>
          <w:rFonts w:ascii="Times New Roman" w:hAnsi="Times New Roman" w:cs="Times New Roman"/>
          <w:sz w:val="24"/>
          <w:szCs w:val="24"/>
        </w:rPr>
        <w:t xml:space="preserve"> certain</w:t>
      </w:r>
      <w:r w:rsidR="001555B5" w:rsidRPr="00333A3A">
        <w:rPr>
          <w:rFonts w:ascii="Times New Roman" w:hAnsi="Times New Roman" w:cs="Times New Roman"/>
          <w:sz w:val="24"/>
          <w:szCs w:val="24"/>
        </w:rPr>
        <w:t xml:space="preserve"> digital spaces</w:t>
      </w:r>
      <w:r w:rsidR="009C1723" w:rsidRPr="00333A3A">
        <w:rPr>
          <w:rFonts w:ascii="Times New Roman" w:hAnsi="Times New Roman" w:cs="Times New Roman"/>
          <w:sz w:val="24"/>
          <w:szCs w:val="24"/>
        </w:rPr>
        <w:t>. T</w:t>
      </w:r>
      <w:r w:rsidRPr="00333A3A">
        <w:rPr>
          <w:rFonts w:ascii="Times New Roman" w:hAnsi="Times New Roman" w:cs="Times New Roman"/>
          <w:sz w:val="24"/>
          <w:szCs w:val="24"/>
        </w:rPr>
        <w:t>he</w:t>
      </w:r>
      <w:r w:rsidR="00F62E96" w:rsidRPr="00333A3A">
        <w:rPr>
          <w:rFonts w:ascii="Times New Roman" w:hAnsi="Times New Roman" w:cs="Times New Roman"/>
          <w:sz w:val="24"/>
          <w:szCs w:val="24"/>
        </w:rPr>
        <w:t xml:space="preserve"> three case studies are not </w:t>
      </w:r>
      <w:r w:rsidR="009C1723" w:rsidRPr="00333A3A">
        <w:rPr>
          <w:rFonts w:ascii="Times New Roman" w:hAnsi="Times New Roman" w:cs="Times New Roman"/>
          <w:sz w:val="24"/>
          <w:szCs w:val="24"/>
        </w:rPr>
        <w:t>websites created by “technopagan</w:t>
      </w:r>
      <w:r w:rsidR="003D7DFE" w:rsidRPr="00333A3A">
        <w:rPr>
          <w:rFonts w:ascii="Times New Roman" w:hAnsi="Times New Roman" w:cs="Times New Roman"/>
          <w:sz w:val="24"/>
          <w:szCs w:val="24"/>
        </w:rPr>
        <w:t>s</w:t>
      </w:r>
      <w:r w:rsidR="00844AD1" w:rsidRPr="00333A3A">
        <w:rPr>
          <w:rFonts w:ascii="Times New Roman" w:hAnsi="Times New Roman" w:cs="Times New Roman"/>
          <w:sz w:val="24"/>
          <w:szCs w:val="24"/>
        </w:rPr>
        <w:t xml:space="preserve">” </w:t>
      </w:r>
      <w:r w:rsidR="003D7DFE" w:rsidRPr="00333A3A">
        <w:rPr>
          <w:rFonts w:ascii="Times New Roman" w:hAnsi="Times New Roman" w:cs="Times New Roman"/>
          <w:sz w:val="24"/>
          <w:szCs w:val="24"/>
        </w:rPr>
        <w:t xml:space="preserve">(who </w:t>
      </w:r>
      <w:r w:rsidR="00844AD1" w:rsidRPr="00333A3A">
        <w:rPr>
          <w:rFonts w:ascii="Times New Roman" w:hAnsi="Times New Roman" w:cs="Times New Roman"/>
          <w:sz w:val="24"/>
          <w:szCs w:val="24"/>
        </w:rPr>
        <w:t xml:space="preserve">uncritically believe in the sacrality of the </w:t>
      </w:r>
      <w:r w:rsidR="00DE4862" w:rsidRPr="00333A3A">
        <w:rPr>
          <w:rFonts w:ascii="Times New Roman" w:hAnsi="Times New Roman" w:cs="Times New Roman"/>
          <w:sz w:val="24"/>
          <w:szCs w:val="24"/>
        </w:rPr>
        <w:t>N</w:t>
      </w:r>
      <w:r w:rsidR="00844AD1" w:rsidRPr="00333A3A">
        <w:rPr>
          <w:rFonts w:ascii="Times New Roman" w:hAnsi="Times New Roman" w:cs="Times New Roman"/>
          <w:sz w:val="24"/>
          <w:szCs w:val="24"/>
        </w:rPr>
        <w:t>et</w:t>
      </w:r>
      <w:r w:rsidR="003D7DFE" w:rsidRPr="00333A3A">
        <w:rPr>
          <w:rFonts w:ascii="Times New Roman" w:hAnsi="Times New Roman" w:cs="Times New Roman"/>
          <w:sz w:val="24"/>
          <w:szCs w:val="24"/>
        </w:rPr>
        <w:t>)</w:t>
      </w:r>
      <w:r w:rsidR="004613B9" w:rsidRPr="00333A3A">
        <w:rPr>
          <w:rFonts w:ascii="Times New Roman" w:hAnsi="Times New Roman" w:cs="Times New Roman"/>
          <w:sz w:val="24"/>
          <w:szCs w:val="24"/>
        </w:rPr>
        <w:t xml:space="preserve"> </w:t>
      </w:r>
      <w:r w:rsidR="006E79E4" w:rsidRPr="00333A3A">
        <w:rPr>
          <w:rFonts w:ascii="Times New Roman" w:hAnsi="Times New Roman" w:cs="Times New Roman"/>
          <w:sz w:val="24"/>
          <w:szCs w:val="24"/>
        </w:rPr>
        <w:t>because</w:t>
      </w:r>
      <w:r w:rsidR="00F62E96" w:rsidRPr="00333A3A">
        <w:rPr>
          <w:rFonts w:ascii="Times New Roman" w:hAnsi="Times New Roman" w:cs="Times New Roman"/>
          <w:sz w:val="24"/>
          <w:szCs w:val="24"/>
        </w:rPr>
        <w:t xml:space="preserve"> </w:t>
      </w:r>
      <w:r w:rsidR="001555B5" w:rsidRPr="00333A3A">
        <w:rPr>
          <w:rFonts w:ascii="Times New Roman" w:hAnsi="Times New Roman" w:cs="Times New Roman"/>
          <w:sz w:val="24"/>
          <w:szCs w:val="24"/>
        </w:rPr>
        <w:t>they do not</w:t>
      </w:r>
      <w:r w:rsidR="00844AD1" w:rsidRPr="00333A3A">
        <w:rPr>
          <w:rFonts w:ascii="Times New Roman" w:hAnsi="Times New Roman" w:cs="Times New Roman"/>
          <w:sz w:val="24"/>
          <w:szCs w:val="24"/>
        </w:rPr>
        <w:t xml:space="preserve"> </w:t>
      </w:r>
      <w:r w:rsidR="003D7DFE" w:rsidRPr="00333A3A">
        <w:rPr>
          <w:rFonts w:ascii="Times New Roman" w:hAnsi="Times New Roman" w:cs="Times New Roman"/>
          <w:sz w:val="24"/>
          <w:szCs w:val="24"/>
        </w:rPr>
        <w:t xml:space="preserve">hold that </w:t>
      </w:r>
      <w:r w:rsidR="00844AD1" w:rsidRPr="00333A3A">
        <w:rPr>
          <w:rFonts w:ascii="Times New Roman" w:hAnsi="Times New Roman" w:cs="Times New Roman"/>
          <w:sz w:val="24"/>
          <w:szCs w:val="24"/>
        </w:rPr>
        <w:t xml:space="preserve">the Internet </w:t>
      </w:r>
      <w:r w:rsidRPr="00333A3A">
        <w:rPr>
          <w:rFonts w:ascii="Times New Roman" w:hAnsi="Times New Roman" w:cs="Times New Roman"/>
          <w:sz w:val="24"/>
          <w:szCs w:val="24"/>
        </w:rPr>
        <w:t xml:space="preserve">as </w:t>
      </w:r>
      <w:r w:rsidR="003D7DFE" w:rsidRPr="00333A3A">
        <w:rPr>
          <w:rFonts w:ascii="Times New Roman" w:hAnsi="Times New Roman" w:cs="Times New Roman"/>
          <w:sz w:val="24"/>
          <w:szCs w:val="24"/>
        </w:rPr>
        <w:t xml:space="preserve">a whole possesses </w:t>
      </w:r>
      <w:r w:rsidR="001555B5" w:rsidRPr="00333A3A">
        <w:rPr>
          <w:rFonts w:ascii="Times New Roman" w:hAnsi="Times New Roman" w:cs="Times New Roman"/>
          <w:sz w:val="24"/>
          <w:szCs w:val="24"/>
        </w:rPr>
        <w:t>a religious character</w:t>
      </w:r>
      <w:r w:rsidR="003D7DFE" w:rsidRPr="00333A3A">
        <w:rPr>
          <w:rFonts w:ascii="Times New Roman" w:hAnsi="Times New Roman" w:cs="Times New Roman"/>
          <w:sz w:val="24"/>
          <w:szCs w:val="24"/>
        </w:rPr>
        <w:t>;</w:t>
      </w:r>
      <w:r w:rsidR="00844AD1" w:rsidRPr="00333A3A">
        <w:rPr>
          <w:rFonts w:ascii="Times New Roman" w:hAnsi="Times New Roman" w:cs="Times New Roman"/>
          <w:sz w:val="24"/>
          <w:szCs w:val="24"/>
        </w:rPr>
        <w:t xml:space="preserve"> rather, they create specific </w:t>
      </w:r>
      <w:r w:rsidRPr="00333A3A">
        <w:rPr>
          <w:rFonts w:ascii="Times New Roman" w:hAnsi="Times New Roman" w:cs="Times New Roman"/>
          <w:sz w:val="24"/>
          <w:szCs w:val="24"/>
        </w:rPr>
        <w:t xml:space="preserve">digital </w:t>
      </w:r>
      <w:r w:rsidR="005545C0" w:rsidRPr="00333A3A">
        <w:rPr>
          <w:rFonts w:ascii="Times New Roman" w:hAnsi="Times New Roman" w:cs="Times New Roman"/>
          <w:sz w:val="24"/>
          <w:szCs w:val="24"/>
        </w:rPr>
        <w:t>formations</w:t>
      </w:r>
      <w:r w:rsidR="00844AD1" w:rsidRPr="00333A3A">
        <w:rPr>
          <w:rFonts w:ascii="Times New Roman" w:hAnsi="Times New Roman" w:cs="Times New Roman"/>
          <w:sz w:val="24"/>
          <w:szCs w:val="24"/>
        </w:rPr>
        <w:t xml:space="preserve"> charged with religious meanings and qualities of “thirdness” in virtue of their generative p</w:t>
      </w:r>
      <w:r w:rsidR="009C1723" w:rsidRPr="00333A3A">
        <w:rPr>
          <w:rFonts w:ascii="Times New Roman" w:hAnsi="Times New Roman" w:cs="Times New Roman"/>
          <w:sz w:val="24"/>
          <w:szCs w:val="24"/>
        </w:rPr>
        <w:t>ossibilities.</w:t>
      </w:r>
      <w:r w:rsidR="001601AC" w:rsidRPr="00333A3A">
        <w:rPr>
          <w:rFonts w:ascii="Times New Roman" w:hAnsi="Times New Roman" w:cs="Times New Roman"/>
          <w:sz w:val="24"/>
          <w:szCs w:val="24"/>
        </w:rPr>
        <w:t xml:space="preserve"> </w:t>
      </w:r>
      <w:r w:rsidR="00D06357" w:rsidRPr="00333A3A">
        <w:rPr>
          <w:rFonts w:ascii="Times New Roman" w:hAnsi="Times New Roman" w:cs="Times New Roman"/>
          <w:sz w:val="24"/>
          <w:szCs w:val="24"/>
        </w:rPr>
        <w:t xml:space="preserve">In doing so, they negotiate the meaning of authenticity: spaces are authentic when they </w:t>
      </w:r>
      <w:r w:rsidR="002B27E5" w:rsidRPr="00333A3A">
        <w:rPr>
          <w:rFonts w:ascii="Times New Roman" w:hAnsi="Times New Roman" w:cs="Times New Roman"/>
          <w:sz w:val="24"/>
          <w:szCs w:val="24"/>
        </w:rPr>
        <w:t xml:space="preserve">provide a genuine religious experience, regardless of </w:t>
      </w:r>
      <w:r w:rsidR="003D7DFE" w:rsidRPr="00333A3A">
        <w:rPr>
          <w:rFonts w:ascii="Times New Roman" w:hAnsi="Times New Roman" w:cs="Times New Roman"/>
          <w:sz w:val="24"/>
          <w:szCs w:val="24"/>
        </w:rPr>
        <w:t xml:space="preserve">whether they are </w:t>
      </w:r>
      <w:r w:rsidR="002B27E5" w:rsidRPr="00333A3A">
        <w:rPr>
          <w:rFonts w:ascii="Times New Roman" w:hAnsi="Times New Roman" w:cs="Times New Roman"/>
          <w:sz w:val="24"/>
          <w:szCs w:val="24"/>
        </w:rPr>
        <w:t xml:space="preserve">virtual or physical. </w:t>
      </w:r>
    </w:p>
    <w:p w14:paraId="2539B597" w14:textId="77777777" w:rsidR="003C6AC6" w:rsidRDefault="003C6AC6" w:rsidP="003C6AC6">
      <w:pPr>
        <w:spacing w:after="0" w:line="240" w:lineRule="auto"/>
        <w:rPr>
          <w:rFonts w:ascii="Times New Roman" w:hAnsi="Times New Roman" w:cs="Times New Roman"/>
          <w:sz w:val="24"/>
          <w:szCs w:val="24"/>
        </w:rPr>
      </w:pPr>
    </w:p>
    <w:p w14:paraId="191A3B3B" w14:textId="77777777" w:rsidR="0074091A" w:rsidRDefault="009C1723" w:rsidP="003C6AC6">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T</w:t>
      </w:r>
      <w:r w:rsidR="00844AD1" w:rsidRPr="00333A3A">
        <w:rPr>
          <w:rFonts w:ascii="Times New Roman" w:hAnsi="Times New Roman" w:cs="Times New Roman"/>
          <w:sz w:val="24"/>
          <w:szCs w:val="24"/>
        </w:rPr>
        <w:t xml:space="preserve">he </w:t>
      </w:r>
      <w:r w:rsidR="00EB6C9B" w:rsidRPr="00333A3A">
        <w:rPr>
          <w:rFonts w:ascii="Times New Roman" w:hAnsi="Times New Roman" w:cs="Times New Roman"/>
          <w:sz w:val="24"/>
          <w:szCs w:val="24"/>
        </w:rPr>
        <w:t xml:space="preserve">theoretical framework of </w:t>
      </w:r>
      <w:r w:rsidR="00844AD1" w:rsidRPr="00333A3A">
        <w:rPr>
          <w:rFonts w:ascii="Times New Roman" w:hAnsi="Times New Roman" w:cs="Times New Roman"/>
          <w:sz w:val="24"/>
          <w:szCs w:val="24"/>
        </w:rPr>
        <w:t>third space captures the characteristics of these digital v</w:t>
      </w:r>
      <w:r w:rsidR="00D42CCC" w:rsidRPr="00333A3A">
        <w:rPr>
          <w:rFonts w:ascii="Times New Roman" w:hAnsi="Times New Roman" w:cs="Times New Roman"/>
          <w:sz w:val="24"/>
          <w:szCs w:val="24"/>
        </w:rPr>
        <w:t>enues better than the idea that online spaces seek and fail to “re-place” physicality</w:t>
      </w:r>
      <w:r w:rsidR="006E79E4" w:rsidRPr="00333A3A">
        <w:rPr>
          <w:rFonts w:ascii="Times New Roman" w:hAnsi="Times New Roman" w:cs="Times New Roman"/>
          <w:sz w:val="24"/>
          <w:szCs w:val="24"/>
        </w:rPr>
        <w:t xml:space="preserve"> by creating a “life on the screen</w:t>
      </w:r>
      <w:r w:rsidR="00D42CCC" w:rsidRPr="00333A3A">
        <w:rPr>
          <w:rFonts w:ascii="Times New Roman" w:hAnsi="Times New Roman" w:cs="Times New Roman"/>
          <w:sz w:val="24"/>
          <w:szCs w:val="24"/>
        </w:rPr>
        <w:t>,</w:t>
      </w:r>
      <w:r w:rsidR="006E79E4" w:rsidRPr="00333A3A">
        <w:rPr>
          <w:rFonts w:ascii="Times New Roman" w:hAnsi="Times New Roman" w:cs="Times New Roman"/>
          <w:sz w:val="24"/>
          <w:szCs w:val="24"/>
        </w:rPr>
        <w:t>”</w:t>
      </w:r>
      <w:r w:rsidR="00D42CCC" w:rsidRPr="00333A3A">
        <w:rPr>
          <w:rFonts w:ascii="Times New Roman" w:hAnsi="Times New Roman" w:cs="Times New Roman"/>
          <w:sz w:val="24"/>
          <w:szCs w:val="24"/>
        </w:rPr>
        <w:t xml:space="preserve"> as </w:t>
      </w:r>
      <w:r w:rsidR="00844AD1" w:rsidRPr="00333A3A">
        <w:rPr>
          <w:rFonts w:ascii="Times New Roman" w:hAnsi="Times New Roman" w:cs="Times New Roman"/>
          <w:sz w:val="24"/>
          <w:szCs w:val="24"/>
        </w:rPr>
        <w:t>proposed by Cowan. Neo-</w:t>
      </w:r>
      <w:r w:rsidR="00526CC3" w:rsidRPr="00333A3A">
        <w:rPr>
          <w:rFonts w:ascii="Times New Roman" w:hAnsi="Times New Roman" w:cs="Times New Roman"/>
          <w:sz w:val="24"/>
          <w:szCs w:val="24"/>
        </w:rPr>
        <w:t>p</w:t>
      </w:r>
      <w:r w:rsidR="00844AD1" w:rsidRPr="00333A3A">
        <w:rPr>
          <w:rFonts w:ascii="Times New Roman" w:hAnsi="Times New Roman" w:cs="Times New Roman"/>
          <w:sz w:val="24"/>
          <w:szCs w:val="24"/>
        </w:rPr>
        <w:t xml:space="preserve">agan third spaces do not </w:t>
      </w:r>
      <w:r w:rsidR="000D58C7" w:rsidRPr="00333A3A">
        <w:rPr>
          <w:rFonts w:ascii="Times New Roman" w:hAnsi="Times New Roman" w:cs="Times New Roman"/>
          <w:sz w:val="24"/>
          <w:szCs w:val="24"/>
        </w:rPr>
        <w:t xml:space="preserve">compete </w:t>
      </w:r>
      <w:r w:rsidR="00844AD1" w:rsidRPr="00333A3A">
        <w:rPr>
          <w:rFonts w:ascii="Times New Roman" w:hAnsi="Times New Roman" w:cs="Times New Roman"/>
          <w:sz w:val="24"/>
          <w:szCs w:val="24"/>
        </w:rPr>
        <w:t xml:space="preserve">with physical spaces in matters of authenticity and do not seek to </w:t>
      </w:r>
      <w:r w:rsidR="00F6251C" w:rsidRPr="00333A3A">
        <w:rPr>
          <w:rFonts w:ascii="Times New Roman" w:hAnsi="Times New Roman" w:cs="Times New Roman"/>
          <w:sz w:val="24"/>
          <w:szCs w:val="24"/>
        </w:rPr>
        <w:t>erase materiality</w:t>
      </w:r>
      <w:r w:rsidR="00844AD1" w:rsidRPr="00333A3A">
        <w:rPr>
          <w:rFonts w:ascii="Times New Roman" w:hAnsi="Times New Roman" w:cs="Times New Roman"/>
          <w:sz w:val="24"/>
          <w:szCs w:val="24"/>
        </w:rPr>
        <w:t xml:space="preserve">, but rather enhance religious practices and allow cultural production </w:t>
      </w:r>
      <w:r w:rsidR="000D58C7" w:rsidRPr="00333A3A">
        <w:rPr>
          <w:rFonts w:ascii="Times New Roman" w:hAnsi="Times New Roman" w:cs="Times New Roman"/>
          <w:sz w:val="24"/>
          <w:szCs w:val="24"/>
        </w:rPr>
        <w:t xml:space="preserve">to take place </w:t>
      </w:r>
      <w:r w:rsidR="00844AD1" w:rsidRPr="00333A3A">
        <w:rPr>
          <w:rFonts w:ascii="Times New Roman" w:hAnsi="Times New Roman" w:cs="Times New Roman"/>
          <w:sz w:val="24"/>
          <w:szCs w:val="24"/>
        </w:rPr>
        <w:t xml:space="preserve">in a fluid continuity between </w:t>
      </w:r>
      <w:r w:rsidR="006E79E4" w:rsidRPr="00333A3A">
        <w:rPr>
          <w:rFonts w:ascii="Times New Roman" w:hAnsi="Times New Roman" w:cs="Times New Roman"/>
          <w:sz w:val="24"/>
          <w:szCs w:val="24"/>
        </w:rPr>
        <w:t>Internet logics and physicality</w:t>
      </w:r>
      <w:r w:rsidR="00844AD1" w:rsidRPr="00333A3A">
        <w:rPr>
          <w:rFonts w:ascii="Times New Roman" w:hAnsi="Times New Roman" w:cs="Times New Roman"/>
          <w:sz w:val="24"/>
          <w:szCs w:val="24"/>
        </w:rPr>
        <w:t>. The Celtic Connection, Spiral Goddess Grove, and JaguarMoon Coven</w:t>
      </w:r>
      <w:r w:rsidR="00EB6C9B" w:rsidRPr="00333A3A">
        <w:rPr>
          <w:rFonts w:ascii="Times New Roman" w:hAnsi="Times New Roman" w:cs="Times New Roman"/>
          <w:sz w:val="24"/>
          <w:szCs w:val="24"/>
        </w:rPr>
        <w:t xml:space="preserve"> are third spaces that</w:t>
      </w:r>
      <w:r w:rsidR="003F1D68" w:rsidRPr="00333A3A">
        <w:rPr>
          <w:rFonts w:ascii="Times New Roman" w:hAnsi="Times New Roman" w:cs="Times New Roman"/>
          <w:sz w:val="24"/>
          <w:szCs w:val="24"/>
        </w:rPr>
        <w:t>, by</w:t>
      </w:r>
      <w:r w:rsidR="00844AD1" w:rsidRPr="00333A3A">
        <w:rPr>
          <w:rFonts w:ascii="Times New Roman" w:hAnsi="Times New Roman" w:cs="Times New Roman"/>
          <w:sz w:val="24"/>
          <w:szCs w:val="24"/>
        </w:rPr>
        <w:t xml:space="preserve"> </w:t>
      </w:r>
      <w:r w:rsidR="003F1D68" w:rsidRPr="00333A3A">
        <w:rPr>
          <w:rFonts w:ascii="Times New Roman" w:hAnsi="Times New Roman" w:cs="Times New Roman"/>
          <w:sz w:val="24"/>
          <w:szCs w:val="24"/>
        </w:rPr>
        <w:t>advancing</w:t>
      </w:r>
      <w:r w:rsidR="00705450" w:rsidRPr="00333A3A">
        <w:rPr>
          <w:rFonts w:ascii="Times New Roman" w:hAnsi="Times New Roman" w:cs="Times New Roman"/>
          <w:sz w:val="24"/>
          <w:szCs w:val="24"/>
        </w:rPr>
        <w:t xml:space="preserve"> a new understanding of technology in relation to </w:t>
      </w:r>
      <w:r w:rsidR="003F1D68" w:rsidRPr="00333A3A">
        <w:rPr>
          <w:rFonts w:ascii="Times New Roman" w:hAnsi="Times New Roman" w:cs="Times New Roman"/>
          <w:sz w:val="24"/>
          <w:szCs w:val="24"/>
        </w:rPr>
        <w:t xml:space="preserve">communities, aesthetics, and practices, show how Internet venues hold </w:t>
      </w:r>
      <w:r w:rsidR="000D58C7" w:rsidRPr="00333A3A">
        <w:rPr>
          <w:rFonts w:ascii="Times New Roman" w:hAnsi="Times New Roman" w:cs="Times New Roman"/>
          <w:sz w:val="24"/>
          <w:szCs w:val="24"/>
        </w:rPr>
        <w:t xml:space="preserve">a </w:t>
      </w:r>
      <w:r w:rsidR="003F1D68" w:rsidRPr="00333A3A">
        <w:rPr>
          <w:rFonts w:ascii="Times New Roman" w:hAnsi="Times New Roman" w:cs="Times New Roman"/>
          <w:sz w:val="24"/>
          <w:szCs w:val="24"/>
        </w:rPr>
        <w:t xml:space="preserve">similar potential to physical venues in creating </w:t>
      </w:r>
      <w:r w:rsidR="000D58C7" w:rsidRPr="00333A3A">
        <w:rPr>
          <w:rFonts w:ascii="Times New Roman" w:hAnsi="Times New Roman" w:cs="Times New Roman"/>
          <w:sz w:val="24"/>
          <w:szCs w:val="24"/>
        </w:rPr>
        <w:t xml:space="preserve">options for experiencing </w:t>
      </w:r>
      <w:r w:rsidR="003F1D68" w:rsidRPr="00333A3A">
        <w:rPr>
          <w:rFonts w:ascii="Times New Roman" w:hAnsi="Times New Roman" w:cs="Times New Roman"/>
          <w:sz w:val="24"/>
          <w:szCs w:val="24"/>
        </w:rPr>
        <w:t>religio</w:t>
      </w:r>
      <w:r w:rsidR="000D58C7" w:rsidRPr="00333A3A">
        <w:rPr>
          <w:rFonts w:ascii="Times New Roman" w:hAnsi="Times New Roman" w:cs="Times New Roman"/>
          <w:sz w:val="24"/>
          <w:szCs w:val="24"/>
        </w:rPr>
        <w:t>n</w:t>
      </w:r>
      <w:r w:rsidR="0074091A" w:rsidRPr="00333A3A">
        <w:rPr>
          <w:rFonts w:ascii="Times New Roman" w:hAnsi="Times New Roman" w:cs="Times New Roman"/>
          <w:sz w:val="24"/>
          <w:szCs w:val="24"/>
        </w:rPr>
        <w:t>.</w:t>
      </w:r>
    </w:p>
    <w:p w14:paraId="1CC4E10A" w14:textId="77777777" w:rsidR="003C6AC6" w:rsidRDefault="003C6AC6" w:rsidP="003C6AC6">
      <w:pPr>
        <w:spacing w:after="0" w:line="240" w:lineRule="auto"/>
        <w:rPr>
          <w:rFonts w:ascii="Times New Roman" w:hAnsi="Times New Roman" w:cs="Times New Roman"/>
          <w:sz w:val="24"/>
          <w:szCs w:val="24"/>
        </w:rPr>
      </w:pPr>
    </w:p>
    <w:p w14:paraId="5C5A5E60" w14:textId="77777777" w:rsidR="003C6AC6" w:rsidRDefault="003C6AC6" w:rsidP="003C6AC6">
      <w:pPr>
        <w:spacing w:after="0" w:line="240" w:lineRule="auto"/>
        <w:rPr>
          <w:rFonts w:ascii="Times New Roman" w:hAnsi="Times New Roman" w:cs="Times New Roman"/>
          <w:sz w:val="24"/>
          <w:szCs w:val="24"/>
        </w:rPr>
      </w:pPr>
    </w:p>
    <w:p w14:paraId="591F7262" w14:textId="2452D49F" w:rsidR="003C6AC6" w:rsidRPr="00333A3A" w:rsidRDefault="003C6AC6" w:rsidP="003C6AC6">
      <w:pPr>
        <w:spacing w:after="0" w:line="240" w:lineRule="auto"/>
        <w:rPr>
          <w:rFonts w:ascii="Times New Roman" w:hAnsi="Times New Roman" w:cs="Times New Roman"/>
          <w:sz w:val="24"/>
          <w:szCs w:val="24"/>
        </w:rPr>
        <w:sectPr w:rsidR="003C6AC6" w:rsidRPr="00333A3A" w:rsidSect="00D72AA0">
          <w:headerReference w:type="even" r:id="rId8"/>
          <w:headerReference w:type="default" r:id="rId9"/>
          <w:footerReference w:type="even" r:id="rId10"/>
          <w:footerReference w:type="default" r:id="rId11"/>
          <w:headerReference w:type="first" r:id="rId12"/>
          <w:footerReference w:type="first" r:id="rId13"/>
          <w:footnotePr>
            <w:pos w:val="beneathText"/>
          </w:footnotePr>
          <w:endnotePr>
            <w:numFmt w:val="decimal"/>
          </w:endnotePr>
          <w:type w:val="continuous"/>
          <w:pgSz w:w="12240" w:h="15840"/>
          <w:pgMar w:top="1440" w:right="1440" w:bottom="1440" w:left="1440" w:header="720" w:footer="720" w:gutter="0"/>
          <w:cols w:space="720"/>
          <w:docGrid w:linePitch="360"/>
        </w:sectPr>
      </w:pPr>
      <w:r>
        <w:rPr>
          <w:rFonts w:ascii="Times New Roman" w:hAnsi="Times New Roman" w:cs="Times New Roman"/>
          <w:sz w:val="24"/>
          <w:szCs w:val="24"/>
        </w:rPr>
        <w:t>Notes</w:t>
      </w:r>
    </w:p>
    <w:p w14:paraId="68400B4B" w14:textId="3F544BCF" w:rsidR="00844AD1" w:rsidRPr="00333A3A" w:rsidRDefault="00D74EC2" w:rsidP="00333A3A">
      <w:pPr>
        <w:spacing w:after="0" w:line="240" w:lineRule="auto"/>
        <w:rPr>
          <w:rFonts w:ascii="Times New Roman" w:hAnsi="Times New Roman" w:cs="Times New Roman"/>
          <w:b/>
          <w:sz w:val="24"/>
          <w:szCs w:val="24"/>
        </w:rPr>
      </w:pPr>
      <w:r w:rsidRPr="00333A3A">
        <w:rPr>
          <w:rFonts w:ascii="Times New Roman" w:hAnsi="Times New Roman" w:cs="Times New Roman"/>
          <w:b/>
          <w:sz w:val="24"/>
          <w:szCs w:val="24"/>
        </w:rPr>
        <w:lastRenderedPageBreak/>
        <w:t>References</w:t>
      </w:r>
    </w:p>
    <w:p w14:paraId="5018BC58" w14:textId="77777777" w:rsidR="00600CC5" w:rsidRDefault="00600CC5" w:rsidP="00333A3A">
      <w:pPr>
        <w:pStyle w:val="Bibliography"/>
        <w:rPr>
          <w:rFonts w:ascii="Times New Roman" w:hAnsi="Times New Roman" w:cs="Times New Roman"/>
          <w:sz w:val="24"/>
          <w:szCs w:val="24"/>
        </w:rPr>
      </w:pPr>
    </w:p>
    <w:p w14:paraId="2ED91DF8" w14:textId="5FFE4E63" w:rsidR="0068764E" w:rsidRDefault="00FB2195"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fldChar w:fldCharType="begin"/>
      </w:r>
      <w:r w:rsidR="0068764E" w:rsidRPr="00333A3A">
        <w:rPr>
          <w:rFonts w:ascii="Times New Roman" w:hAnsi="Times New Roman" w:cs="Times New Roman"/>
          <w:sz w:val="24"/>
          <w:szCs w:val="24"/>
        </w:rPr>
        <w:instrText xml:space="preserve"> ADDIN ZOTERO_BIBL {"custom":[]} CSL_BIBLIOGRAPHY </w:instrText>
      </w:r>
      <w:r w:rsidRPr="00333A3A">
        <w:rPr>
          <w:rFonts w:ascii="Times New Roman" w:hAnsi="Times New Roman" w:cs="Times New Roman"/>
          <w:sz w:val="24"/>
          <w:szCs w:val="24"/>
        </w:rPr>
        <w:fldChar w:fldCharType="separate"/>
      </w:r>
      <w:r w:rsidR="0068764E" w:rsidRPr="00333A3A">
        <w:rPr>
          <w:rFonts w:ascii="Times New Roman" w:hAnsi="Times New Roman" w:cs="Times New Roman"/>
          <w:sz w:val="24"/>
          <w:szCs w:val="24"/>
        </w:rPr>
        <w:t xml:space="preserve">Arthur, Shawn. “Technophilia and Nature Religion: The Growth of a Paradox.” </w:t>
      </w:r>
      <w:r w:rsidR="0068764E" w:rsidRPr="00333A3A">
        <w:rPr>
          <w:rFonts w:ascii="Times New Roman" w:hAnsi="Times New Roman" w:cs="Times New Roman"/>
          <w:i/>
          <w:iCs/>
          <w:sz w:val="24"/>
          <w:szCs w:val="24"/>
        </w:rPr>
        <w:t>Religion</w:t>
      </w:r>
      <w:r w:rsidR="0068764E" w:rsidRPr="00333A3A">
        <w:rPr>
          <w:rFonts w:ascii="Times New Roman" w:hAnsi="Times New Roman" w:cs="Times New Roman"/>
          <w:sz w:val="24"/>
          <w:szCs w:val="24"/>
        </w:rPr>
        <w:t xml:space="preserve"> 32</w:t>
      </w:r>
      <w:r w:rsidR="00F1469A" w:rsidRPr="00333A3A">
        <w:rPr>
          <w:rFonts w:ascii="Times New Roman" w:hAnsi="Times New Roman" w:cs="Times New Roman"/>
          <w:sz w:val="24"/>
          <w:szCs w:val="24"/>
        </w:rPr>
        <w:t xml:space="preserve">, no. </w:t>
      </w:r>
      <w:r w:rsidR="0068764E" w:rsidRPr="00333A3A">
        <w:rPr>
          <w:rFonts w:ascii="Times New Roman" w:hAnsi="Times New Roman" w:cs="Times New Roman"/>
          <w:sz w:val="24"/>
          <w:szCs w:val="24"/>
        </w:rPr>
        <w:t>4</w:t>
      </w:r>
      <w:r w:rsidR="00F1469A" w:rsidRPr="00333A3A">
        <w:rPr>
          <w:rFonts w:ascii="Times New Roman" w:hAnsi="Times New Roman" w:cs="Times New Roman"/>
          <w:sz w:val="24"/>
          <w:szCs w:val="24"/>
        </w:rPr>
        <w:t xml:space="preserve"> (2002</w:t>
      </w:r>
      <w:r w:rsidR="0068764E" w:rsidRPr="00333A3A">
        <w:rPr>
          <w:rFonts w:ascii="Times New Roman" w:hAnsi="Times New Roman" w:cs="Times New Roman"/>
          <w:sz w:val="24"/>
          <w:szCs w:val="24"/>
        </w:rPr>
        <w:t>):303–14. https://doi.org/10.1006/reli.2002.0407.</w:t>
      </w:r>
    </w:p>
    <w:p w14:paraId="3A1224AD" w14:textId="77777777" w:rsidR="00600CC5" w:rsidRPr="00600CC5" w:rsidRDefault="00600CC5" w:rsidP="00600CC5"/>
    <w:p w14:paraId="5A5F8D75" w14:textId="6515CC39" w:rsidR="0068764E"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Berger, Helen</w:t>
      </w:r>
      <w:r w:rsidR="005B0F51" w:rsidRPr="00333A3A">
        <w:rPr>
          <w:rFonts w:ascii="Times New Roman" w:hAnsi="Times New Roman" w:cs="Times New Roman"/>
          <w:sz w:val="24"/>
          <w:szCs w:val="24"/>
        </w:rPr>
        <w:t xml:space="preserve"> and </w:t>
      </w:r>
      <w:r w:rsidRPr="00333A3A">
        <w:rPr>
          <w:rFonts w:ascii="Times New Roman" w:hAnsi="Times New Roman" w:cs="Times New Roman"/>
          <w:sz w:val="24"/>
          <w:szCs w:val="24"/>
        </w:rPr>
        <w:t xml:space="preserve">Douglas Ezzy. “Mass Media and Religious Identity: A Case Study of Young Witches.” </w:t>
      </w:r>
      <w:r w:rsidRPr="00333A3A">
        <w:rPr>
          <w:rFonts w:ascii="Times New Roman" w:hAnsi="Times New Roman" w:cs="Times New Roman"/>
          <w:i/>
          <w:iCs/>
          <w:sz w:val="24"/>
          <w:szCs w:val="24"/>
        </w:rPr>
        <w:t>Journal for the Scientific Study of Religion</w:t>
      </w:r>
      <w:r w:rsidRPr="00333A3A">
        <w:rPr>
          <w:rFonts w:ascii="Times New Roman" w:hAnsi="Times New Roman" w:cs="Times New Roman"/>
          <w:sz w:val="24"/>
          <w:szCs w:val="24"/>
        </w:rPr>
        <w:t xml:space="preserve"> 48</w:t>
      </w:r>
      <w:r w:rsidR="00524F7E" w:rsidRPr="00333A3A">
        <w:rPr>
          <w:rFonts w:ascii="Times New Roman" w:hAnsi="Times New Roman" w:cs="Times New Roman"/>
          <w:sz w:val="24"/>
          <w:szCs w:val="24"/>
        </w:rPr>
        <w:t xml:space="preserve">, no. </w:t>
      </w:r>
      <w:r w:rsidRPr="00333A3A">
        <w:rPr>
          <w:rFonts w:ascii="Times New Roman" w:hAnsi="Times New Roman" w:cs="Times New Roman"/>
          <w:sz w:val="24"/>
          <w:szCs w:val="24"/>
        </w:rPr>
        <w:t>3</w:t>
      </w:r>
      <w:r w:rsidR="00524F7E" w:rsidRPr="00333A3A">
        <w:rPr>
          <w:rFonts w:ascii="Times New Roman" w:hAnsi="Times New Roman" w:cs="Times New Roman"/>
          <w:sz w:val="24"/>
          <w:szCs w:val="24"/>
        </w:rPr>
        <w:t xml:space="preserve"> (2009</w:t>
      </w:r>
      <w:r w:rsidRPr="00333A3A">
        <w:rPr>
          <w:rFonts w:ascii="Times New Roman" w:hAnsi="Times New Roman" w:cs="Times New Roman"/>
          <w:sz w:val="24"/>
          <w:szCs w:val="24"/>
        </w:rPr>
        <w:t>):501–14.</w:t>
      </w:r>
    </w:p>
    <w:p w14:paraId="10489C93" w14:textId="77777777" w:rsidR="00600CC5" w:rsidRPr="00600CC5" w:rsidRDefault="00600CC5" w:rsidP="00600CC5"/>
    <w:p w14:paraId="1EC29D98" w14:textId="4CAB5C2A" w:rsidR="0068764E"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Bhabha, Homi K. </w:t>
      </w:r>
      <w:r w:rsidRPr="00333A3A">
        <w:rPr>
          <w:rFonts w:ascii="Times New Roman" w:hAnsi="Times New Roman" w:cs="Times New Roman"/>
          <w:i/>
          <w:iCs/>
          <w:sz w:val="24"/>
          <w:szCs w:val="24"/>
        </w:rPr>
        <w:t>The Location of Culture</w:t>
      </w:r>
      <w:r w:rsidRPr="00333A3A">
        <w:rPr>
          <w:rFonts w:ascii="Times New Roman" w:hAnsi="Times New Roman" w:cs="Times New Roman"/>
          <w:sz w:val="24"/>
          <w:szCs w:val="24"/>
        </w:rPr>
        <w:t>. 2</w:t>
      </w:r>
      <w:r w:rsidR="00A525A4" w:rsidRPr="00333A3A">
        <w:rPr>
          <w:rFonts w:ascii="Times New Roman" w:hAnsi="Times New Roman" w:cs="Times New Roman"/>
          <w:sz w:val="24"/>
          <w:szCs w:val="24"/>
        </w:rPr>
        <w:t>nd</w:t>
      </w:r>
      <w:r w:rsidRPr="00333A3A">
        <w:rPr>
          <w:rFonts w:ascii="Times New Roman" w:hAnsi="Times New Roman" w:cs="Times New Roman"/>
          <w:sz w:val="24"/>
          <w:szCs w:val="24"/>
        </w:rPr>
        <w:t xml:space="preserve"> ed. New York: Routledge</w:t>
      </w:r>
      <w:r w:rsidR="00A525A4" w:rsidRPr="00333A3A">
        <w:rPr>
          <w:rFonts w:ascii="Times New Roman" w:hAnsi="Times New Roman" w:cs="Times New Roman"/>
          <w:sz w:val="24"/>
          <w:szCs w:val="24"/>
        </w:rPr>
        <w:t>, 2004.</w:t>
      </w:r>
    </w:p>
    <w:p w14:paraId="64FB89E7" w14:textId="77777777" w:rsidR="00600CC5" w:rsidRPr="00600CC5" w:rsidRDefault="00600CC5" w:rsidP="00600CC5"/>
    <w:p w14:paraId="2B248CC3" w14:textId="20E64A2C" w:rsidR="0068764E"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Bittarello, Maria Beatrice. “Shifting Realities? Changing Concepts of Religion and the Body in Popular Culture and Neopaganism.” </w:t>
      </w:r>
      <w:r w:rsidRPr="00333A3A">
        <w:rPr>
          <w:rFonts w:ascii="Times New Roman" w:hAnsi="Times New Roman" w:cs="Times New Roman"/>
          <w:i/>
          <w:iCs/>
          <w:sz w:val="24"/>
          <w:szCs w:val="24"/>
        </w:rPr>
        <w:t>Journal of Contemporary Religion</w:t>
      </w:r>
      <w:r w:rsidRPr="00333A3A">
        <w:rPr>
          <w:rFonts w:ascii="Times New Roman" w:hAnsi="Times New Roman" w:cs="Times New Roman"/>
          <w:sz w:val="24"/>
          <w:szCs w:val="24"/>
        </w:rPr>
        <w:t xml:space="preserve"> 23</w:t>
      </w:r>
      <w:r w:rsidR="00BC2784" w:rsidRPr="00333A3A">
        <w:rPr>
          <w:rFonts w:ascii="Times New Roman" w:hAnsi="Times New Roman" w:cs="Times New Roman"/>
          <w:sz w:val="24"/>
          <w:szCs w:val="24"/>
        </w:rPr>
        <w:t xml:space="preserve">, no. </w:t>
      </w:r>
      <w:r w:rsidRPr="00333A3A">
        <w:rPr>
          <w:rFonts w:ascii="Times New Roman" w:hAnsi="Times New Roman" w:cs="Times New Roman"/>
          <w:sz w:val="24"/>
          <w:szCs w:val="24"/>
        </w:rPr>
        <w:t>2</w:t>
      </w:r>
      <w:r w:rsidR="00BC2784" w:rsidRPr="00333A3A">
        <w:rPr>
          <w:rFonts w:ascii="Times New Roman" w:hAnsi="Times New Roman" w:cs="Times New Roman"/>
          <w:sz w:val="24"/>
          <w:szCs w:val="24"/>
        </w:rPr>
        <w:t xml:space="preserve"> (2008</w:t>
      </w:r>
      <w:r w:rsidRPr="00333A3A">
        <w:rPr>
          <w:rFonts w:ascii="Times New Roman" w:hAnsi="Times New Roman" w:cs="Times New Roman"/>
          <w:sz w:val="24"/>
          <w:szCs w:val="24"/>
        </w:rPr>
        <w:t>):215–32. https://doi.org/10.1080/13537900802024568.</w:t>
      </w:r>
    </w:p>
    <w:p w14:paraId="3DB83900" w14:textId="77777777" w:rsidR="00600CC5" w:rsidRPr="00600CC5" w:rsidRDefault="00600CC5" w:rsidP="00600CC5"/>
    <w:p w14:paraId="3438E5B0" w14:textId="5F6F859F" w:rsidR="0068764E"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Campbell, Heidi A. “Understanding the Relationship between Religion Online and Offline in a Networked Society.” </w:t>
      </w:r>
      <w:r w:rsidRPr="00333A3A">
        <w:rPr>
          <w:rFonts w:ascii="Times New Roman" w:hAnsi="Times New Roman" w:cs="Times New Roman"/>
          <w:i/>
          <w:iCs/>
          <w:sz w:val="24"/>
          <w:szCs w:val="24"/>
        </w:rPr>
        <w:t>Journal of the American Academy of Religion</w:t>
      </w:r>
      <w:r w:rsidRPr="00333A3A">
        <w:rPr>
          <w:rFonts w:ascii="Times New Roman" w:hAnsi="Times New Roman" w:cs="Times New Roman"/>
          <w:sz w:val="24"/>
          <w:szCs w:val="24"/>
        </w:rPr>
        <w:t xml:space="preserve"> 80</w:t>
      </w:r>
      <w:r w:rsidR="005D56BE" w:rsidRPr="00333A3A">
        <w:rPr>
          <w:rFonts w:ascii="Times New Roman" w:hAnsi="Times New Roman" w:cs="Times New Roman"/>
          <w:sz w:val="24"/>
          <w:szCs w:val="24"/>
        </w:rPr>
        <w:t xml:space="preserve">, no. </w:t>
      </w:r>
      <w:r w:rsidRPr="00333A3A">
        <w:rPr>
          <w:rFonts w:ascii="Times New Roman" w:hAnsi="Times New Roman" w:cs="Times New Roman"/>
          <w:sz w:val="24"/>
          <w:szCs w:val="24"/>
        </w:rPr>
        <w:t>1</w:t>
      </w:r>
      <w:r w:rsidR="005D56BE" w:rsidRPr="00333A3A">
        <w:rPr>
          <w:rFonts w:ascii="Times New Roman" w:hAnsi="Times New Roman" w:cs="Times New Roman"/>
          <w:sz w:val="24"/>
          <w:szCs w:val="24"/>
        </w:rPr>
        <w:t xml:space="preserve"> (2012)</w:t>
      </w:r>
      <w:r w:rsidRPr="00333A3A">
        <w:rPr>
          <w:rFonts w:ascii="Times New Roman" w:hAnsi="Times New Roman" w:cs="Times New Roman"/>
          <w:sz w:val="24"/>
          <w:szCs w:val="24"/>
        </w:rPr>
        <w:t>:64–93. https://doi.org/10.1093/jaarel/lfr074.</w:t>
      </w:r>
    </w:p>
    <w:p w14:paraId="54660FAF" w14:textId="77777777" w:rsidR="00600CC5" w:rsidRPr="00600CC5" w:rsidRDefault="00600CC5" w:rsidP="00600CC5"/>
    <w:p w14:paraId="05D06A68" w14:textId="6A748E21" w:rsidR="0068764E"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 </w:t>
      </w:r>
      <w:r w:rsidRPr="00333A3A">
        <w:rPr>
          <w:rFonts w:ascii="Times New Roman" w:hAnsi="Times New Roman" w:cs="Times New Roman"/>
          <w:i/>
          <w:iCs/>
          <w:sz w:val="24"/>
          <w:szCs w:val="24"/>
        </w:rPr>
        <w:t>Digital Religion: Understanding Religious Practice in New Media Worlds</w:t>
      </w:r>
      <w:r w:rsidRPr="00333A3A">
        <w:rPr>
          <w:rFonts w:ascii="Times New Roman" w:hAnsi="Times New Roman" w:cs="Times New Roman"/>
          <w:sz w:val="24"/>
          <w:szCs w:val="24"/>
        </w:rPr>
        <w:t>. New York: Routledge</w:t>
      </w:r>
      <w:r w:rsidR="0013028F" w:rsidRPr="00333A3A">
        <w:rPr>
          <w:rFonts w:ascii="Times New Roman" w:hAnsi="Times New Roman" w:cs="Times New Roman"/>
          <w:sz w:val="24"/>
          <w:szCs w:val="24"/>
        </w:rPr>
        <w:t>, 2012</w:t>
      </w:r>
      <w:r w:rsidR="00EC150D" w:rsidRPr="00333A3A">
        <w:rPr>
          <w:rFonts w:ascii="Times New Roman" w:hAnsi="Times New Roman" w:cs="Times New Roman"/>
          <w:sz w:val="24"/>
          <w:szCs w:val="24"/>
        </w:rPr>
        <w:t xml:space="preserve">. </w:t>
      </w:r>
    </w:p>
    <w:p w14:paraId="147D74DD" w14:textId="77777777" w:rsidR="00600CC5" w:rsidRPr="00600CC5" w:rsidRDefault="00600CC5" w:rsidP="00600CC5"/>
    <w:p w14:paraId="270A4470" w14:textId="77777777" w:rsidR="005705EC" w:rsidRPr="00333A3A" w:rsidRDefault="005705EC"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“The Care and Feeding of Online Rituals.” Pagan Library. Accessed September 19, 2016. http://www.paganlibrary.com/rituals_spells/care_feeding_of_online_ritual.php</w:t>
      </w:r>
    </w:p>
    <w:p w14:paraId="4FEE0849" w14:textId="7D463953" w:rsidR="0083186B" w:rsidRDefault="0083186B" w:rsidP="00333A3A">
      <w:pPr>
        <w:spacing w:after="0" w:line="240" w:lineRule="auto"/>
        <w:rPr>
          <w:rStyle w:val="HTMLCite"/>
          <w:rFonts w:ascii="Times New Roman" w:hAnsi="Times New Roman" w:cs="Times New Roman"/>
          <w:i w:val="0"/>
          <w:color w:val="000000" w:themeColor="text1"/>
          <w:sz w:val="24"/>
          <w:szCs w:val="24"/>
          <w:lang w:val="uz-Cyrl-UZ"/>
        </w:rPr>
      </w:pPr>
      <w:r w:rsidRPr="00333A3A">
        <w:rPr>
          <w:rFonts w:ascii="Times New Roman" w:hAnsi="Times New Roman" w:cs="Times New Roman"/>
          <w:sz w:val="24"/>
          <w:szCs w:val="24"/>
        </w:rPr>
        <w:t xml:space="preserve">The Celtic Connection. Accessed </w:t>
      </w:r>
      <w:r w:rsidR="00524F7E" w:rsidRPr="00333A3A">
        <w:rPr>
          <w:rFonts w:ascii="Times New Roman" w:hAnsi="Times New Roman" w:cs="Times New Roman"/>
          <w:sz w:val="24"/>
          <w:szCs w:val="24"/>
        </w:rPr>
        <w:t xml:space="preserve">November 12, 2016. </w:t>
      </w:r>
      <w:r w:rsidR="00524F7E" w:rsidRPr="00333A3A">
        <w:rPr>
          <w:rFonts w:ascii="Times New Roman" w:hAnsi="Times New Roman" w:cs="Times New Roman"/>
          <w:color w:val="000000" w:themeColor="text1"/>
          <w:sz w:val="24"/>
          <w:szCs w:val="24"/>
        </w:rPr>
        <w:t>Http://</w:t>
      </w:r>
      <w:r w:rsidR="00524F7E" w:rsidRPr="00333A3A">
        <w:rPr>
          <w:rStyle w:val="HTMLCite"/>
          <w:rFonts w:ascii="Times New Roman" w:hAnsi="Times New Roman" w:cs="Times New Roman"/>
          <w:i w:val="0"/>
          <w:color w:val="000000" w:themeColor="text1"/>
          <w:sz w:val="24"/>
          <w:szCs w:val="24"/>
          <w:lang w:val="uz-Cyrl-UZ"/>
        </w:rPr>
        <w:t xml:space="preserve">www.wicca.com. </w:t>
      </w:r>
    </w:p>
    <w:p w14:paraId="0A120F2E" w14:textId="77777777" w:rsidR="00A84C90" w:rsidRPr="00333A3A" w:rsidRDefault="00A84C90" w:rsidP="00333A3A">
      <w:pPr>
        <w:spacing w:after="0" w:line="240" w:lineRule="auto"/>
        <w:rPr>
          <w:rFonts w:ascii="Times New Roman" w:hAnsi="Times New Roman" w:cs="Times New Roman"/>
          <w:color w:val="000000" w:themeColor="text1"/>
          <w:sz w:val="24"/>
          <w:szCs w:val="24"/>
        </w:rPr>
      </w:pPr>
    </w:p>
    <w:p w14:paraId="278EC69D" w14:textId="45AAD086" w:rsidR="0068764E"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Cowan, Douglas E. </w:t>
      </w:r>
      <w:r w:rsidRPr="00333A3A">
        <w:rPr>
          <w:rFonts w:ascii="Times New Roman" w:hAnsi="Times New Roman" w:cs="Times New Roman"/>
          <w:i/>
          <w:iCs/>
          <w:sz w:val="24"/>
          <w:szCs w:val="24"/>
        </w:rPr>
        <w:t>Cyberhenge: Modern Pagans on the Internet</w:t>
      </w:r>
      <w:r w:rsidRPr="00333A3A">
        <w:rPr>
          <w:rFonts w:ascii="Times New Roman" w:hAnsi="Times New Roman" w:cs="Times New Roman"/>
          <w:sz w:val="24"/>
          <w:szCs w:val="24"/>
        </w:rPr>
        <w:t>. New Ed edition. New York: Routledge</w:t>
      </w:r>
      <w:r w:rsidR="009A4C9E" w:rsidRPr="00333A3A">
        <w:rPr>
          <w:rFonts w:ascii="Times New Roman" w:hAnsi="Times New Roman" w:cs="Times New Roman"/>
          <w:sz w:val="24"/>
          <w:szCs w:val="24"/>
        </w:rPr>
        <w:t>, 2004.</w:t>
      </w:r>
    </w:p>
    <w:p w14:paraId="450E893C" w14:textId="77777777" w:rsidR="00A84C90" w:rsidRPr="00A84C90" w:rsidRDefault="00A84C90" w:rsidP="00A84C90"/>
    <w:p w14:paraId="2B663CAB" w14:textId="59B3937E" w:rsidR="0068764E"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Hope, Tom and Ieuan Jones. “Locating Contemporary British Paganism as Late Modern Culture.” </w:t>
      </w:r>
      <w:r w:rsidRPr="00333A3A">
        <w:rPr>
          <w:rFonts w:ascii="Times New Roman" w:hAnsi="Times New Roman" w:cs="Times New Roman"/>
          <w:i/>
          <w:iCs/>
          <w:sz w:val="24"/>
          <w:szCs w:val="24"/>
        </w:rPr>
        <w:t>Journal of Contemporary Religion</w:t>
      </w:r>
      <w:r w:rsidRPr="00333A3A">
        <w:rPr>
          <w:rFonts w:ascii="Times New Roman" w:hAnsi="Times New Roman" w:cs="Times New Roman"/>
          <w:sz w:val="24"/>
          <w:szCs w:val="24"/>
        </w:rPr>
        <w:t xml:space="preserve"> 21</w:t>
      </w:r>
      <w:r w:rsidR="001D5287" w:rsidRPr="00333A3A">
        <w:rPr>
          <w:rFonts w:ascii="Times New Roman" w:hAnsi="Times New Roman" w:cs="Times New Roman"/>
          <w:sz w:val="24"/>
          <w:szCs w:val="24"/>
        </w:rPr>
        <w:t xml:space="preserve">, no. </w:t>
      </w:r>
      <w:r w:rsidRPr="00333A3A">
        <w:rPr>
          <w:rFonts w:ascii="Times New Roman" w:hAnsi="Times New Roman" w:cs="Times New Roman"/>
          <w:sz w:val="24"/>
          <w:szCs w:val="24"/>
        </w:rPr>
        <w:t>3</w:t>
      </w:r>
      <w:r w:rsidR="001D5287" w:rsidRPr="00333A3A">
        <w:rPr>
          <w:rFonts w:ascii="Times New Roman" w:hAnsi="Times New Roman" w:cs="Times New Roman"/>
          <w:sz w:val="24"/>
          <w:szCs w:val="24"/>
        </w:rPr>
        <w:t xml:space="preserve"> (2006</w:t>
      </w:r>
      <w:r w:rsidRPr="00333A3A">
        <w:rPr>
          <w:rFonts w:ascii="Times New Roman" w:hAnsi="Times New Roman" w:cs="Times New Roman"/>
          <w:sz w:val="24"/>
          <w:szCs w:val="24"/>
        </w:rPr>
        <w:t>):341–54. https://doi.org/10.1080/13537900600926097.</w:t>
      </w:r>
    </w:p>
    <w:p w14:paraId="592E3AAA" w14:textId="77777777" w:rsidR="00A84C90" w:rsidRPr="00A84C90" w:rsidRDefault="00A84C90" w:rsidP="00A84C90"/>
    <w:p w14:paraId="0B1B2AE5" w14:textId="5D8D6931" w:rsidR="00E10912"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Hume, Lynne. “Creating Sacred Space: Outer Expressions of Inner Worlds in Modern Wicca.” </w:t>
      </w:r>
      <w:r w:rsidRPr="00333A3A">
        <w:rPr>
          <w:rFonts w:ascii="Times New Roman" w:hAnsi="Times New Roman" w:cs="Times New Roman"/>
          <w:i/>
          <w:iCs/>
          <w:sz w:val="24"/>
          <w:szCs w:val="24"/>
        </w:rPr>
        <w:t>Journal of Contemporary Religion</w:t>
      </w:r>
      <w:r w:rsidRPr="00333A3A">
        <w:rPr>
          <w:rFonts w:ascii="Times New Roman" w:hAnsi="Times New Roman" w:cs="Times New Roman"/>
          <w:sz w:val="24"/>
          <w:szCs w:val="24"/>
        </w:rPr>
        <w:t xml:space="preserve"> 13</w:t>
      </w:r>
      <w:r w:rsidR="000F1E82" w:rsidRPr="00333A3A">
        <w:rPr>
          <w:rFonts w:ascii="Times New Roman" w:hAnsi="Times New Roman" w:cs="Times New Roman"/>
          <w:sz w:val="24"/>
          <w:szCs w:val="24"/>
        </w:rPr>
        <w:t xml:space="preserve">, no. </w:t>
      </w:r>
      <w:r w:rsidRPr="00333A3A">
        <w:rPr>
          <w:rFonts w:ascii="Times New Roman" w:hAnsi="Times New Roman" w:cs="Times New Roman"/>
          <w:sz w:val="24"/>
          <w:szCs w:val="24"/>
        </w:rPr>
        <w:t>3</w:t>
      </w:r>
      <w:r w:rsidR="000F1E82" w:rsidRPr="00333A3A">
        <w:rPr>
          <w:rFonts w:ascii="Times New Roman" w:hAnsi="Times New Roman" w:cs="Times New Roman"/>
          <w:sz w:val="24"/>
          <w:szCs w:val="24"/>
        </w:rPr>
        <w:t xml:space="preserve"> (1998</w:t>
      </w:r>
      <w:r w:rsidRPr="00333A3A">
        <w:rPr>
          <w:rFonts w:ascii="Times New Roman" w:hAnsi="Times New Roman" w:cs="Times New Roman"/>
          <w:sz w:val="24"/>
          <w:szCs w:val="24"/>
        </w:rPr>
        <w:t>):309–19. https://doi.org/10.1080/13537909808580838.</w:t>
      </w:r>
    </w:p>
    <w:p w14:paraId="15096A0D" w14:textId="77777777" w:rsidR="00A84C90" w:rsidRPr="00A84C90" w:rsidRDefault="00A84C90" w:rsidP="00A84C90"/>
    <w:p w14:paraId="2C494E9C" w14:textId="253621C2" w:rsidR="00E10912" w:rsidRDefault="00B6554B"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JaguarMoon Coven. Accessed November 12, 2016. Http://</w:t>
      </w:r>
      <w:r w:rsidR="00E10912" w:rsidRPr="00333A3A">
        <w:rPr>
          <w:rFonts w:ascii="Times New Roman" w:hAnsi="Times New Roman" w:cs="Times New Roman"/>
          <w:sz w:val="24"/>
          <w:szCs w:val="24"/>
        </w:rPr>
        <w:t>www.jaguarmoon.org</w:t>
      </w:r>
      <w:r w:rsidRPr="00333A3A">
        <w:rPr>
          <w:rFonts w:ascii="Times New Roman" w:hAnsi="Times New Roman" w:cs="Times New Roman"/>
          <w:sz w:val="24"/>
          <w:szCs w:val="24"/>
        </w:rPr>
        <w:t>.</w:t>
      </w:r>
    </w:p>
    <w:p w14:paraId="28B9C953" w14:textId="77777777" w:rsidR="00A84C90" w:rsidRPr="00333A3A" w:rsidRDefault="00A84C90" w:rsidP="00333A3A">
      <w:pPr>
        <w:spacing w:after="0" w:line="240" w:lineRule="auto"/>
        <w:rPr>
          <w:rFonts w:ascii="Times New Roman" w:hAnsi="Times New Roman" w:cs="Times New Roman"/>
          <w:sz w:val="24"/>
          <w:szCs w:val="24"/>
        </w:rPr>
      </w:pPr>
    </w:p>
    <w:p w14:paraId="7DAD5750" w14:textId="7B82A366" w:rsidR="0068764E" w:rsidRPr="00333A3A"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Knott, Kim. </w:t>
      </w:r>
      <w:r w:rsidRPr="00333A3A">
        <w:rPr>
          <w:rFonts w:ascii="Times New Roman" w:hAnsi="Times New Roman" w:cs="Times New Roman"/>
          <w:i/>
          <w:iCs/>
          <w:sz w:val="24"/>
          <w:szCs w:val="24"/>
        </w:rPr>
        <w:t>The Location of Religion: A Spatial Analysis</w:t>
      </w:r>
      <w:r w:rsidRPr="00333A3A">
        <w:rPr>
          <w:rFonts w:ascii="Times New Roman" w:hAnsi="Times New Roman" w:cs="Times New Roman"/>
          <w:sz w:val="24"/>
          <w:szCs w:val="24"/>
        </w:rPr>
        <w:t>. 1</w:t>
      </w:r>
      <w:r w:rsidR="000F1E82" w:rsidRPr="00333A3A">
        <w:rPr>
          <w:rFonts w:ascii="Times New Roman" w:hAnsi="Times New Roman" w:cs="Times New Roman"/>
          <w:sz w:val="24"/>
          <w:szCs w:val="24"/>
        </w:rPr>
        <w:t>st</w:t>
      </w:r>
      <w:r w:rsidRPr="00333A3A">
        <w:rPr>
          <w:rFonts w:ascii="Times New Roman" w:hAnsi="Times New Roman" w:cs="Times New Roman"/>
          <w:sz w:val="24"/>
          <w:szCs w:val="24"/>
        </w:rPr>
        <w:t xml:space="preserve"> ed. </w:t>
      </w:r>
      <w:r w:rsidR="000F1E82" w:rsidRPr="00333A3A">
        <w:rPr>
          <w:rFonts w:ascii="Times New Roman" w:hAnsi="Times New Roman" w:cs="Times New Roman"/>
          <w:sz w:val="24"/>
          <w:szCs w:val="24"/>
        </w:rPr>
        <w:t xml:space="preserve">New York: </w:t>
      </w:r>
      <w:r w:rsidRPr="00333A3A">
        <w:rPr>
          <w:rFonts w:ascii="Times New Roman" w:hAnsi="Times New Roman" w:cs="Times New Roman"/>
          <w:sz w:val="24"/>
          <w:szCs w:val="24"/>
        </w:rPr>
        <w:t>Routledge</w:t>
      </w:r>
      <w:r w:rsidR="000F1E82" w:rsidRPr="00333A3A">
        <w:rPr>
          <w:rFonts w:ascii="Times New Roman" w:hAnsi="Times New Roman" w:cs="Times New Roman"/>
          <w:sz w:val="24"/>
          <w:szCs w:val="24"/>
        </w:rPr>
        <w:t>, 2014.</w:t>
      </w:r>
    </w:p>
    <w:p w14:paraId="7DFBA4B3" w14:textId="7A6D3151" w:rsidR="0068764E"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Krüger, Oliver. “Discovering the Invisible Internet : Methodological Aspects of Searching Religion on the Internet.” </w:t>
      </w:r>
      <w:r w:rsidRPr="00333A3A">
        <w:rPr>
          <w:rFonts w:ascii="Times New Roman" w:hAnsi="Times New Roman" w:cs="Times New Roman"/>
          <w:i/>
          <w:iCs/>
          <w:sz w:val="24"/>
          <w:szCs w:val="24"/>
        </w:rPr>
        <w:t>Online – Heidelberg Journal of Religions on the Internet</w:t>
      </w:r>
      <w:r w:rsidR="0007167E" w:rsidRPr="00333A3A">
        <w:rPr>
          <w:rFonts w:ascii="Times New Roman" w:hAnsi="Times New Roman" w:cs="Times New Roman"/>
          <w:i/>
          <w:iCs/>
          <w:sz w:val="24"/>
          <w:szCs w:val="24"/>
        </w:rPr>
        <w:t xml:space="preserve"> </w:t>
      </w:r>
      <w:r w:rsidR="0007167E" w:rsidRPr="00333A3A">
        <w:rPr>
          <w:rFonts w:ascii="Times New Roman" w:hAnsi="Times New Roman" w:cs="Times New Roman"/>
          <w:i/>
          <w:iCs/>
          <w:sz w:val="24"/>
          <w:szCs w:val="24"/>
        </w:rPr>
        <w:lastRenderedPageBreak/>
        <w:t xml:space="preserve">Special Issue on Theory and Methodology </w:t>
      </w:r>
      <w:r w:rsidRPr="00333A3A">
        <w:rPr>
          <w:rFonts w:ascii="Times New Roman" w:hAnsi="Times New Roman" w:cs="Times New Roman"/>
          <w:iCs/>
          <w:sz w:val="24"/>
          <w:szCs w:val="24"/>
        </w:rPr>
        <w:t>1</w:t>
      </w:r>
      <w:r w:rsidR="0007167E" w:rsidRPr="00333A3A">
        <w:rPr>
          <w:rFonts w:ascii="Times New Roman" w:hAnsi="Times New Roman" w:cs="Times New Roman"/>
          <w:iCs/>
          <w:sz w:val="24"/>
          <w:szCs w:val="24"/>
        </w:rPr>
        <w:t>, no.</w:t>
      </w:r>
      <w:r w:rsidRPr="00333A3A">
        <w:rPr>
          <w:rFonts w:ascii="Times New Roman" w:hAnsi="Times New Roman" w:cs="Times New Roman"/>
          <w:iCs/>
          <w:sz w:val="24"/>
          <w:szCs w:val="24"/>
        </w:rPr>
        <w:t>1</w:t>
      </w:r>
      <w:r w:rsidR="0007167E" w:rsidRPr="00333A3A">
        <w:rPr>
          <w:rFonts w:ascii="Times New Roman" w:hAnsi="Times New Roman" w:cs="Times New Roman"/>
          <w:iCs/>
          <w:sz w:val="24"/>
          <w:szCs w:val="24"/>
        </w:rPr>
        <w:t>(</w:t>
      </w:r>
      <w:r w:rsidR="0007167E" w:rsidRPr="00333A3A">
        <w:rPr>
          <w:rFonts w:ascii="Times New Roman" w:hAnsi="Times New Roman" w:cs="Times New Roman"/>
          <w:sz w:val="24"/>
          <w:szCs w:val="24"/>
        </w:rPr>
        <w:t>2005).</w:t>
      </w:r>
      <w:r w:rsidRPr="00333A3A">
        <w:rPr>
          <w:rFonts w:ascii="Times New Roman" w:hAnsi="Times New Roman" w:cs="Times New Roman"/>
          <w:i/>
          <w:iCs/>
          <w:sz w:val="24"/>
          <w:szCs w:val="24"/>
        </w:rPr>
        <w:t xml:space="preserve"> </w:t>
      </w:r>
      <w:r w:rsidRPr="00333A3A">
        <w:rPr>
          <w:rFonts w:ascii="Times New Roman" w:hAnsi="Times New Roman" w:cs="Times New Roman"/>
          <w:sz w:val="24"/>
          <w:szCs w:val="24"/>
        </w:rPr>
        <w:t>http://archiv.ub.uni-heidelberg.de/volltextserver/5828/.</w:t>
      </w:r>
    </w:p>
    <w:p w14:paraId="4A09EB28" w14:textId="77777777" w:rsidR="00A84C90" w:rsidRPr="00A84C90" w:rsidRDefault="00A84C90" w:rsidP="00A84C90"/>
    <w:p w14:paraId="39EA64FC" w14:textId="798F4BBF" w:rsidR="0068764E"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Lefebvre, Henri. </w:t>
      </w:r>
      <w:r w:rsidRPr="00333A3A">
        <w:rPr>
          <w:rFonts w:ascii="Times New Roman" w:hAnsi="Times New Roman" w:cs="Times New Roman"/>
          <w:i/>
          <w:iCs/>
          <w:sz w:val="24"/>
          <w:szCs w:val="24"/>
        </w:rPr>
        <w:t>The Production of Space</w:t>
      </w:r>
      <w:r w:rsidRPr="00333A3A">
        <w:rPr>
          <w:rFonts w:ascii="Times New Roman" w:hAnsi="Times New Roman" w:cs="Times New Roman"/>
          <w:sz w:val="24"/>
          <w:szCs w:val="24"/>
        </w:rPr>
        <w:t>. 1</w:t>
      </w:r>
      <w:r w:rsidR="0010629A" w:rsidRPr="00333A3A">
        <w:rPr>
          <w:rFonts w:ascii="Times New Roman" w:hAnsi="Times New Roman" w:cs="Times New Roman"/>
          <w:sz w:val="24"/>
          <w:szCs w:val="24"/>
        </w:rPr>
        <w:t>st</w:t>
      </w:r>
      <w:r w:rsidRPr="00333A3A">
        <w:rPr>
          <w:rFonts w:ascii="Times New Roman" w:hAnsi="Times New Roman" w:cs="Times New Roman"/>
          <w:sz w:val="24"/>
          <w:szCs w:val="24"/>
        </w:rPr>
        <w:t xml:space="preserve"> ed. Malden, Mass.: Wiley-Blackwell</w:t>
      </w:r>
      <w:r w:rsidR="0010629A" w:rsidRPr="00333A3A">
        <w:rPr>
          <w:rFonts w:ascii="Times New Roman" w:hAnsi="Times New Roman" w:cs="Times New Roman"/>
          <w:sz w:val="24"/>
          <w:szCs w:val="24"/>
        </w:rPr>
        <w:t>, 1992</w:t>
      </w:r>
      <w:r w:rsidRPr="00333A3A">
        <w:rPr>
          <w:rFonts w:ascii="Times New Roman" w:hAnsi="Times New Roman" w:cs="Times New Roman"/>
          <w:sz w:val="24"/>
          <w:szCs w:val="24"/>
        </w:rPr>
        <w:t>.</w:t>
      </w:r>
    </w:p>
    <w:p w14:paraId="0959E603" w14:textId="77777777" w:rsidR="00A84C90" w:rsidRPr="00A84C90" w:rsidRDefault="00A84C90" w:rsidP="00A84C90"/>
    <w:p w14:paraId="7030D80F" w14:textId="153820B0" w:rsidR="0068764E" w:rsidRPr="00333A3A"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Manovich, Lev. </w:t>
      </w:r>
      <w:r w:rsidRPr="00333A3A">
        <w:rPr>
          <w:rFonts w:ascii="Times New Roman" w:hAnsi="Times New Roman" w:cs="Times New Roman"/>
          <w:i/>
          <w:iCs/>
          <w:sz w:val="24"/>
          <w:szCs w:val="24"/>
        </w:rPr>
        <w:t>The Language of New Media</w:t>
      </w:r>
      <w:r w:rsidRPr="00333A3A">
        <w:rPr>
          <w:rFonts w:ascii="Times New Roman" w:hAnsi="Times New Roman" w:cs="Times New Roman"/>
          <w:sz w:val="24"/>
          <w:szCs w:val="24"/>
        </w:rPr>
        <w:t>. Revised ed. Cambridge, Mass.: M</w:t>
      </w:r>
      <w:r w:rsidR="00875846" w:rsidRPr="00333A3A">
        <w:rPr>
          <w:rFonts w:ascii="Times New Roman" w:hAnsi="Times New Roman" w:cs="Times New Roman"/>
          <w:sz w:val="24"/>
          <w:szCs w:val="24"/>
        </w:rPr>
        <w:t>IT</w:t>
      </w:r>
      <w:r w:rsidRPr="00333A3A">
        <w:rPr>
          <w:rFonts w:ascii="Times New Roman" w:hAnsi="Times New Roman" w:cs="Times New Roman"/>
          <w:sz w:val="24"/>
          <w:szCs w:val="24"/>
        </w:rPr>
        <w:t xml:space="preserve"> Press</w:t>
      </w:r>
      <w:r w:rsidR="00875846" w:rsidRPr="00333A3A">
        <w:rPr>
          <w:rFonts w:ascii="Times New Roman" w:hAnsi="Times New Roman" w:cs="Times New Roman"/>
          <w:sz w:val="24"/>
          <w:szCs w:val="24"/>
        </w:rPr>
        <w:t>, 2002</w:t>
      </w:r>
      <w:r w:rsidRPr="00333A3A">
        <w:rPr>
          <w:rFonts w:ascii="Times New Roman" w:hAnsi="Times New Roman" w:cs="Times New Roman"/>
          <w:sz w:val="24"/>
          <w:szCs w:val="24"/>
        </w:rPr>
        <w:t>.</w:t>
      </w:r>
    </w:p>
    <w:p w14:paraId="657F0E8A" w14:textId="58D9ABDF" w:rsidR="00B1749C" w:rsidRDefault="00B1749C"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Maat, Lady. Personal communication. September 17, 2016.</w:t>
      </w:r>
    </w:p>
    <w:p w14:paraId="31A37F5A" w14:textId="77777777" w:rsidR="00A84C90" w:rsidRPr="00A84C90" w:rsidRDefault="00A84C90" w:rsidP="00A84C90"/>
    <w:p w14:paraId="135B6A70" w14:textId="609C480E" w:rsidR="00E10912" w:rsidRPr="00333A3A"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O’Leary, Stephen D. “Cyberspace as Sacred Space: Communicating Religion on Computer Networks.” </w:t>
      </w:r>
      <w:r w:rsidRPr="00333A3A">
        <w:rPr>
          <w:rFonts w:ascii="Times New Roman" w:hAnsi="Times New Roman" w:cs="Times New Roman"/>
          <w:i/>
          <w:iCs/>
          <w:sz w:val="24"/>
          <w:szCs w:val="24"/>
        </w:rPr>
        <w:t>Journal of the American Academy of Religion</w:t>
      </w:r>
      <w:r w:rsidRPr="00333A3A">
        <w:rPr>
          <w:rFonts w:ascii="Times New Roman" w:hAnsi="Times New Roman" w:cs="Times New Roman"/>
          <w:sz w:val="24"/>
          <w:szCs w:val="24"/>
        </w:rPr>
        <w:t xml:space="preserve"> 64</w:t>
      </w:r>
      <w:r w:rsidR="003746F3" w:rsidRPr="00333A3A">
        <w:rPr>
          <w:rFonts w:ascii="Times New Roman" w:hAnsi="Times New Roman" w:cs="Times New Roman"/>
          <w:sz w:val="24"/>
          <w:szCs w:val="24"/>
        </w:rPr>
        <w:t xml:space="preserve">, no. </w:t>
      </w:r>
      <w:r w:rsidRPr="00333A3A">
        <w:rPr>
          <w:rFonts w:ascii="Times New Roman" w:hAnsi="Times New Roman" w:cs="Times New Roman"/>
          <w:sz w:val="24"/>
          <w:szCs w:val="24"/>
        </w:rPr>
        <w:t>4</w:t>
      </w:r>
      <w:r w:rsidR="003746F3" w:rsidRPr="00333A3A">
        <w:rPr>
          <w:rFonts w:ascii="Times New Roman" w:hAnsi="Times New Roman" w:cs="Times New Roman"/>
          <w:sz w:val="24"/>
          <w:szCs w:val="24"/>
        </w:rPr>
        <w:t xml:space="preserve"> (1996</w:t>
      </w:r>
      <w:r w:rsidRPr="00333A3A">
        <w:rPr>
          <w:rFonts w:ascii="Times New Roman" w:hAnsi="Times New Roman" w:cs="Times New Roman"/>
          <w:sz w:val="24"/>
          <w:szCs w:val="24"/>
        </w:rPr>
        <w:t>):781–808.</w:t>
      </w:r>
    </w:p>
    <w:p w14:paraId="3CBA4A19" w14:textId="77777777" w:rsidR="00A84C90" w:rsidRDefault="00A84C90" w:rsidP="00333A3A">
      <w:pPr>
        <w:spacing w:after="0" w:line="240" w:lineRule="auto"/>
        <w:rPr>
          <w:rFonts w:ascii="Times New Roman" w:hAnsi="Times New Roman" w:cs="Times New Roman"/>
          <w:sz w:val="24"/>
          <w:szCs w:val="24"/>
        </w:rPr>
      </w:pPr>
    </w:p>
    <w:p w14:paraId="350EFA91" w14:textId="33757946" w:rsidR="00E10912" w:rsidRDefault="00990563"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t>The Pagan Library. Accessed November 12, 2016. Http://</w:t>
      </w:r>
      <w:r w:rsidR="00E10912" w:rsidRPr="00333A3A">
        <w:rPr>
          <w:rFonts w:ascii="Times New Roman" w:hAnsi="Times New Roman" w:cs="Times New Roman"/>
          <w:sz w:val="24"/>
          <w:szCs w:val="24"/>
        </w:rPr>
        <w:t>www.paganlibrary.com</w:t>
      </w:r>
      <w:r w:rsidRPr="00333A3A">
        <w:rPr>
          <w:rFonts w:ascii="Times New Roman" w:hAnsi="Times New Roman" w:cs="Times New Roman"/>
          <w:sz w:val="24"/>
          <w:szCs w:val="24"/>
        </w:rPr>
        <w:t>.</w:t>
      </w:r>
    </w:p>
    <w:p w14:paraId="486DB2E9" w14:textId="77777777" w:rsidR="00A84C90" w:rsidRPr="00333A3A" w:rsidRDefault="00A84C90" w:rsidP="00333A3A">
      <w:pPr>
        <w:spacing w:after="0" w:line="240" w:lineRule="auto"/>
        <w:rPr>
          <w:rFonts w:ascii="Times New Roman" w:hAnsi="Times New Roman" w:cs="Times New Roman"/>
          <w:sz w:val="24"/>
          <w:szCs w:val="24"/>
        </w:rPr>
      </w:pPr>
    </w:p>
    <w:p w14:paraId="7D5D5B8F" w14:textId="0D12A2AF" w:rsidR="0068764E" w:rsidRPr="00333A3A"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Possamai, Adam and Bryan S. Turner. “Authority and Liquid Religion in Cyber-Space: The New Territories of Religious Communication.” </w:t>
      </w:r>
      <w:r w:rsidRPr="00333A3A">
        <w:rPr>
          <w:rFonts w:ascii="Times New Roman" w:hAnsi="Times New Roman" w:cs="Times New Roman"/>
          <w:i/>
          <w:iCs/>
          <w:sz w:val="24"/>
          <w:szCs w:val="24"/>
        </w:rPr>
        <w:t>International Social Science Journal</w:t>
      </w:r>
      <w:r w:rsidRPr="00333A3A">
        <w:rPr>
          <w:rFonts w:ascii="Times New Roman" w:hAnsi="Times New Roman" w:cs="Times New Roman"/>
          <w:sz w:val="24"/>
          <w:szCs w:val="24"/>
        </w:rPr>
        <w:t xml:space="preserve"> 63</w:t>
      </w:r>
      <w:r w:rsidR="0001485B" w:rsidRPr="00333A3A">
        <w:rPr>
          <w:rFonts w:ascii="Times New Roman" w:hAnsi="Times New Roman" w:cs="Times New Roman"/>
          <w:sz w:val="24"/>
          <w:szCs w:val="24"/>
        </w:rPr>
        <w:t>, no.</w:t>
      </w:r>
      <w:r w:rsidRPr="00333A3A">
        <w:rPr>
          <w:rFonts w:ascii="Times New Roman" w:hAnsi="Times New Roman" w:cs="Times New Roman"/>
          <w:sz w:val="24"/>
          <w:szCs w:val="24"/>
        </w:rPr>
        <w:t xml:space="preserve"> 209-210</w:t>
      </w:r>
      <w:r w:rsidR="0001485B" w:rsidRPr="00333A3A">
        <w:rPr>
          <w:rFonts w:ascii="Times New Roman" w:hAnsi="Times New Roman" w:cs="Times New Roman"/>
          <w:sz w:val="24"/>
          <w:szCs w:val="24"/>
        </w:rPr>
        <w:t xml:space="preserve"> (2012)</w:t>
      </w:r>
      <w:r w:rsidRPr="00333A3A">
        <w:rPr>
          <w:rFonts w:ascii="Times New Roman" w:hAnsi="Times New Roman" w:cs="Times New Roman"/>
          <w:sz w:val="24"/>
          <w:szCs w:val="24"/>
        </w:rPr>
        <w:t>:197–206. https://doi.org/10.1111/issj.12021.</w:t>
      </w:r>
    </w:p>
    <w:p w14:paraId="50EA6138" w14:textId="77777777" w:rsidR="00A84C90" w:rsidRDefault="00A84C90" w:rsidP="00333A3A">
      <w:pPr>
        <w:pStyle w:val="Bibliography"/>
        <w:rPr>
          <w:rFonts w:ascii="Times New Roman" w:hAnsi="Times New Roman" w:cs="Times New Roman"/>
          <w:sz w:val="24"/>
          <w:szCs w:val="24"/>
        </w:rPr>
      </w:pPr>
    </w:p>
    <w:p w14:paraId="018E6601" w14:textId="51B9687D" w:rsidR="0068764E" w:rsidRPr="00333A3A"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Radde-Antweiler, Kerstin. “Rituals Online : Transferring and Designing Rituals.” </w:t>
      </w:r>
      <w:r w:rsidRPr="00333A3A">
        <w:rPr>
          <w:rFonts w:ascii="Times New Roman" w:hAnsi="Times New Roman" w:cs="Times New Roman"/>
          <w:i/>
          <w:iCs/>
          <w:sz w:val="24"/>
          <w:szCs w:val="24"/>
        </w:rPr>
        <w:t>Online - Heidelberg Journal of Religions on the Internet</w:t>
      </w:r>
      <w:r w:rsidRPr="00333A3A">
        <w:rPr>
          <w:rFonts w:ascii="Times New Roman" w:hAnsi="Times New Roman" w:cs="Times New Roman"/>
          <w:sz w:val="24"/>
          <w:szCs w:val="24"/>
        </w:rPr>
        <w:t xml:space="preserve"> 2</w:t>
      </w:r>
      <w:r w:rsidR="00210DC5" w:rsidRPr="00333A3A">
        <w:rPr>
          <w:rFonts w:ascii="Times New Roman" w:hAnsi="Times New Roman" w:cs="Times New Roman"/>
          <w:sz w:val="24"/>
          <w:szCs w:val="24"/>
        </w:rPr>
        <w:t>, no.</w:t>
      </w:r>
      <w:r w:rsidRPr="00333A3A">
        <w:rPr>
          <w:rFonts w:ascii="Times New Roman" w:hAnsi="Times New Roman" w:cs="Times New Roman"/>
          <w:sz w:val="24"/>
          <w:szCs w:val="24"/>
        </w:rPr>
        <w:t>1</w:t>
      </w:r>
      <w:r w:rsidR="00210DC5" w:rsidRPr="00333A3A">
        <w:rPr>
          <w:rFonts w:ascii="Times New Roman" w:hAnsi="Times New Roman" w:cs="Times New Roman"/>
          <w:sz w:val="24"/>
          <w:szCs w:val="24"/>
        </w:rPr>
        <w:t xml:space="preserve"> (2006)</w:t>
      </w:r>
      <w:r w:rsidRPr="00333A3A">
        <w:rPr>
          <w:rFonts w:ascii="Times New Roman" w:hAnsi="Times New Roman" w:cs="Times New Roman"/>
          <w:sz w:val="24"/>
          <w:szCs w:val="24"/>
        </w:rPr>
        <w:t>. http://heiup.uni-heidelberg.de/journals/index.php/religions/article/view/376.</w:t>
      </w:r>
    </w:p>
    <w:p w14:paraId="0C03F055" w14:textId="77777777" w:rsidR="00A84C90" w:rsidRDefault="00A84C90" w:rsidP="00333A3A">
      <w:pPr>
        <w:pStyle w:val="Bibliography"/>
        <w:rPr>
          <w:rFonts w:ascii="Times New Roman" w:hAnsi="Times New Roman" w:cs="Times New Roman"/>
          <w:sz w:val="24"/>
          <w:szCs w:val="24"/>
        </w:rPr>
      </w:pPr>
    </w:p>
    <w:p w14:paraId="4EEBDAF3" w14:textId="4AA08B11" w:rsidR="0068764E" w:rsidRPr="00333A3A"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 “Virtual Religion. An Approach to a Religious and Ritual Topography of Second Life.” </w:t>
      </w:r>
      <w:r w:rsidRPr="00333A3A">
        <w:rPr>
          <w:rFonts w:ascii="Times New Roman" w:hAnsi="Times New Roman" w:cs="Times New Roman"/>
          <w:i/>
          <w:iCs/>
          <w:sz w:val="24"/>
          <w:szCs w:val="24"/>
        </w:rPr>
        <w:t>Online - Heidelberg Journal of Religions on the Internet</w:t>
      </w:r>
      <w:r w:rsidRPr="00333A3A">
        <w:rPr>
          <w:rFonts w:ascii="Times New Roman" w:hAnsi="Times New Roman" w:cs="Times New Roman"/>
          <w:sz w:val="24"/>
          <w:szCs w:val="24"/>
        </w:rPr>
        <w:t xml:space="preserve"> 3</w:t>
      </w:r>
      <w:r w:rsidR="00F74F18" w:rsidRPr="00333A3A">
        <w:rPr>
          <w:rFonts w:ascii="Times New Roman" w:hAnsi="Times New Roman" w:cs="Times New Roman"/>
          <w:sz w:val="24"/>
          <w:szCs w:val="24"/>
        </w:rPr>
        <w:t xml:space="preserve">, no. </w:t>
      </w:r>
      <w:r w:rsidRPr="00333A3A">
        <w:rPr>
          <w:rFonts w:ascii="Times New Roman" w:hAnsi="Times New Roman" w:cs="Times New Roman"/>
          <w:sz w:val="24"/>
          <w:szCs w:val="24"/>
        </w:rPr>
        <w:t>1</w:t>
      </w:r>
      <w:r w:rsidR="00F74F18" w:rsidRPr="00333A3A">
        <w:rPr>
          <w:rFonts w:ascii="Times New Roman" w:hAnsi="Times New Roman" w:cs="Times New Roman"/>
          <w:sz w:val="24"/>
          <w:szCs w:val="24"/>
        </w:rPr>
        <w:t xml:space="preserve"> (2008</w:t>
      </w:r>
      <w:r w:rsidRPr="00333A3A">
        <w:rPr>
          <w:rFonts w:ascii="Times New Roman" w:hAnsi="Times New Roman" w:cs="Times New Roman"/>
          <w:sz w:val="24"/>
          <w:szCs w:val="24"/>
        </w:rPr>
        <w:t>). http://heiup.uni-heidelberg.de/journals/index.php/religions/article/view/393.</w:t>
      </w:r>
    </w:p>
    <w:p w14:paraId="227BC682" w14:textId="77777777" w:rsidR="00A84C90" w:rsidRDefault="00A84C90" w:rsidP="00333A3A">
      <w:pPr>
        <w:pStyle w:val="Bibliography"/>
        <w:rPr>
          <w:rFonts w:ascii="Times New Roman" w:hAnsi="Times New Roman" w:cs="Times New Roman"/>
          <w:sz w:val="24"/>
          <w:szCs w:val="24"/>
        </w:rPr>
      </w:pPr>
    </w:p>
    <w:p w14:paraId="493B8B06" w14:textId="0E27A89A" w:rsidR="0068764E" w:rsidRPr="00333A3A" w:rsidRDefault="0068764E"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Rountree, Kathryn. “Neo-Paganism, Animism, and Kinship with Nature.” </w:t>
      </w:r>
      <w:r w:rsidRPr="00333A3A">
        <w:rPr>
          <w:rFonts w:ascii="Times New Roman" w:hAnsi="Times New Roman" w:cs="Times New Roman"/>
          <w:i/>
          <w:iCs/>
          <w:sz w:val="24"/>
          <w:szCs w:val="24"/>
        </w:rPr>
        <w:t>Journal of Contemporary Religion</w:t>
      </w:r>
      <w:r w:rsidRPr="00333A3A">
        <w:rPr>
          <w:rFonts w:ascii="Times New Roman" w:hAnsi="Times New Roman" w:cs="Times New Roman"/>
          <w:sz w:val="24"/>
          <w:szCs w:val="24"/>
        </w:rPr>
        <w:t xml:space="preserve"> 27</w:t>
      </w:r>
      <w:r w:rsidR="00EE5923" w:rsidRPr="00333A3A">
        <w:rPr>
          <w:rFonts w:ascii="Times New Roman" w:hAnsi="Times New Roman" w:cs="Times New Roman"/>
          <w:sz w:val="24"/>
          <w:szCs w:val="24"/>
        </w:rPr>
        <w:t xml:space="preserve">, no. </w:t>
      </w:r>
      <w:r w:rsidRPr="00333A3A">
        <w:rPr>
          <w:rFonts w:ascii="Times New Roman" w:hAnsi="Times New Roman" w:cs="Times New Roman"/>
          <w:sz w:val="24"/>
          <w:szCs w:val="24"/>
        </w:rPr>
        <w:t>2</w:t>
      </w:r>
      <w:r w:rsidR="00EE5923" w:rsidRPr="00333A3A">
        <w:rPr>
          <w:rFonts w:ascii="Times New Roman" w:hAnsi="Times New Roman" w:cs="Times New Roman"/>
          <w:sz w:val="24"/>
          <w:szCs w:val="24"/>
        </w:rPr>
        <w:t xml:space="preserve"> (2012</w:t>
      </w:r>
      <w:r w:rsidRPr="00333A3A">
        <w:rPr>
          <w:rFonts w:ascii="Times New Roman" w:hAnsi="Times New Roman" w:cs="Times New Roman"/>
          <w:sz w:val="24"/>
          <w:szCs w:val="24"/>
        </w:rPr>
        <w:t>):305–20. https://doi.org/10.1080/13537903.2012.675746.</w:t>
      </w:r>
    </w:p>
    <w:p w14:paraId="6C05EBAE" w14:textId="77777777" w:rsidR="00A84C90" w:rsidRDefault="00FB2195" w:rsidP="00333A3A">
      <w:pPr>
        <w:spacing w:after="0" w:line="240" w:lineRule="auto"/>
        <w:rPr>
          <w:rFonts w:ascii="Times New Roman" w:hAnsi="Times New Roman" w:cs="Times New Roman"/>
          <w:sz w:val="24"/>
          <w:szCs w:val="24"/>
        </w:rPr>
      </w:pPr>
      <w:r w:rsidRPr="00333A3A">
        <w:rPr>
          <w:rFonts w:ascii="Times New Roman" w:hAnsi="Times New Roman" w:cs="Times New Roman"/>
          <w:sz w:val="24"/>
          <w:szCs w:val="24"/>
        </w:rPr>
        <w:fldChar w:fldCharType="end"/>
      </w:r>
    </w:p>
    <w:p w14:paraId="7EEFFA6E" w14:textId="017B234D" w:rsidR="005705EC" w:rsidRPr="00333A3A" w:rsidRDefault="00A3712F" w:rsidP="00333A3A">
      <w:pPr>
        <w:spacing w:after="0" w:line="240" w:lineRule="auto"/>
        <w:rPr>
          <w:rFonts w:ascii="Times New Roman" w:hAnsi="Times New Roman" w:cs="Times New Roman"/>
          <w:color w:val="000000" w:themeColor="text1"/>
          <w:sz w:val="24"/>
          <w:szCs w:val="24"/>
        </w:rPr>
      </w:pPr>
      <w:r w:rsidRPr="00333A3A">
        <w:rPr>
          <w:rFonts w:ascii="Times New Roman" w:hAnsi="Times New Roman" w:cs="Times New Roman"/>
          <w:color w:val="000000" w:themeColor="text1"/>
          <w:sz w:val="24"/>
          <w:szCs w:val="24"/>
        </w:rPr>
        <w:t>Spiral Goddess Grove. Accessed November 12, 2016. Http://</w:t>
      </w:r>
      <w:r w:rsidR="005705EC" w:rsidRPr="00333A3A">
        <w:rPr>
          <w:rFonts w:ascii="Times New Roman" w:hAnsi="Times New Roman" w:cs="Times New Roman"/>
          <w:color w:val="000000" w:themeColor="text1"/>
          <w:sz w:val="24"/>
          <w:szCs w:val="24"/>
        </w:rPr>
        <w:t>www.spiralgoddess.com</w:t>
      </w:r>
      <w:r w:rsidRPr="00333A3A">
        <w:rPr>
          <w:rFonts w:ascii="Times New Roman" w:hAnsi="Times New Roman" w:cs="Times New Roman"/>
          <w:color w:val="000000" w:themeColor="text1"/>
          <w:sz w:val="24"/>
          <w:szCs w:val="24"/>
        </w:rPr>
        <w:t>.</w:t>
      </w:r>
    </w:p>
    <w:p w14:paraId="46990893" w14:textId="77777777" w:rsidR="00A84C90" w:rsidRDefault="00A84C90" w:rsidP="00333A3A">
      <w:pPr>
        <w:pStyle w:val="Bibliography"/>
        <w:rPr>
          <w:rFonts w:ascii="Times New Roman" w:hAnsi="Times New Roman" w:cs="Times New Roman"/>
          <w:sz w:val="24"/>
          <w:szCs w:val="24"/>
        </w:rPr>
      </w:pPr>
    </w:p>
    <w:p w14:paraId="56438E74" w14:textId="3A2F6095" w:rsidR="005705EC" w:rsidRPr="00333A3A" w:rsidRDefault="00B1749C" w:rsidP="00333A3A">
      <w:pPr>
        <w:pStyle w:val="Bibliography"/>
        <w:rPr>
          <w:rFonts w:ascii="Times New Roman" w:hAnsi="Times New Roman" w:cs="Times New Roman"/>
          <w:sz w:val="24"/>
          <w:szCs w:val="24"/>
        </w:rPr>
      </w:pPr>
      <w:r w:rsidRPr="00333A3A">
        <w:rPr>
          <w:rFonts w:ascii="Times New Roman" w:hAnsi="Times New Roman" w:cs="Times New Roman"/>
          <w:sz w:val="24"/>
          <w:szCs w:val="24"/>
        </w:rPr>
        <w:t xml:space="preserve">Willowroot, Abby. </w:t>
      </w:r>
      <w:r w:rsidRPr="00333A3A">
        <w:rPr>
          <w:rFonts w:ascii="Times New Roman" w:hAnsi="Times New Roman" w:cs="Times New Roman"/>
          <w:color w:val="000000"/>
          <w:sz w:val="24"/>
          <w:szCs w:val="24"/>
        </w:rPr>
        <w:t>Personal communication. December 21, 2016.</w:t>
      </w:r>
    </w:p>
    <w:p w14:paraId="3036EE15" w14:textId="736C4284" w:rsidR="00FB2195" w:rsidRPr="00333A3A" w:rsidRDefault="00FB2195" w:rsidP="00333A3A">
      <w:pPr>
        <w:spacing w:after="0" w:line="240" w:lineRule="auto"/>
        <w:ind w:right="1070"/>
        <w:rPr>
          <w:rFonts w:ascii="Times New Roman" w:hAnsi="Times New Roman" w:cs="Times New Roman"/>
          <w:sz w:val="24"/>
          <w:szCs w:val="24"/>
        </w:rPr>
      </w:pPr>
    </w:p>
    <w:p w14:paraId="46585DCA" w14:textId="77777777" w:rsidR="00D812BF" w:rsidRPr="00333A3A" w:rsidRDefault="00D812BF" w:rsidP="00333A3A">
      <w:pPr>
        <w:spacing w:after="0" w:line="240" w:lineRule="auto"/>
        <w:ind w:left="720" w:right="1070"/>
        <w:rPr>
          <w:rFonts w:ascii="Times New Roman" w:hAnsi="Times New Roman" w:cs="Times New Roman"/>
          <w:sz w:val="24"/>
          <w:szCs w:val="24"/>
        </w:rPr>
      </w:pPr>
    </w:p>
    <w:p w14:paraId="4712F722" w14:textId="77777777" w:rsidR="00844AD1" w:rsidRPr="00333A3A" w:rsidRDefault="00807559" w:rsidP="00333A3A">
      <w:pPr>
        <w:tabs>
          <w:tab w:val="left" w:pos="6220"/>
        </w:tabs>
        <w:spacing w:after="0" w:line="240" w:lineRule="auto"/>
        <w:rPr>
          <w:rFonts w:ascii="Times New Roman" w:hAnsi="Times New Roman" w:cs="Times New Roman"/>
          <w:sz w:val="24"/>
          <w:szCs w:val="24"/>
        </w:rPr>
      </w:pPr>
      <w:r w:rsidRPr="00333A3A">
        <w:rPr>
          <w:rFonts w:ascii="Times New Roman" w:hAnsi="Times New Roman" w:cs="Times New Roman"/>
          <w:sz w:val="24"/>
          <w:szCs w:val="24"/>
        </w:rPr>
        <w:tab/>
      </w:r>
    </w:p>
    <w:sectPr w:rsidR="00844AD1" w:rsidRPr="00333A3A" w:rsidSect="002D252D">
      <w:footnotePr>
        <w:pos w:val="beneathText"/>
      </w:footnotePr>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0FDF1" w14:textId="77777777" w:rsidR="001B44F6" w:rsidRDefault="001B44F6" w:rsidP="00807559">
      <w:pPr>
        <w:spacing w:after="0" w:line="240" w:lineRule="auto"/>
      </w:pPr>
      <w:r>
        <w:separator/>
      </w:r>
    </w:p>
  </w:endnote>
  <w:endnote w:type="continuationSeparator" w:id="0">
    <w:p w14:paraId="2C973647" w14:textId="77777777" w:rsidR="001B44F6" w:rsidRDefault="001B44F6" w:rsidP="00807559">
      <w:pPr>
        <w:spacing w:after="0" w:line="240" w:lineRule="auto"/>
      </w:pPr>
      <w:r>
        <w:continuationSeparator/>
      </w:r>
    </w:p>
  </w:endnote>
  <w:endnote w:id="1">
    <w:p w14:paraId="3F10F854" w14:textId="3629BD18" w:rsidR="00B85DC2" w:rsidRDefault="00B85DC2" w:rsidP="00600CC5">
      <w:pPr>
        <w:pStyle w:val="EndnoteText"/>
        <w:rPr>
          <w:rStyle w:val="Hyperlink"/>
          <w:rFonts w:ascii="Times New Roman" w:hAnsi="Times New Roman" w:cs="Times New Roman"/>
          <w:sz w:val="24"/>
          <w:szCs w:val="24"/>
          <w:u w:val="none"/>
        </w:rPr>
      </w:pPr>
      <w:r w:rsidRPr="006804CE">
        <w:rPr>
          <w:rStyle w:val="EndnoteReference"/>
          <w:rFonts w:ascii="Times New Roman" w:hAnsi="Times New Roman" w:cs="Times New Roman"/>
          <w:sz w:val="24"/>
          <w:szCs w:val="24"/>
        </w:rPr>
        <w:endnoteRef/>
      </w:r>
      <w:r w:rsidRPr="006804CE">
        <w:rPr>
          <w:rFonts w:ascii="Times New Roman" w:hAnsi="Times New Roman" w:cs="Times New Roman"/>
          <w:sz w:val="24"/>
          <w:szCs w:val="24"/>
        </w:rPr>
        <w:t xml:space="preserve"> </w:t>
      </w:r>
      <w:r w:rsidRPr="00634ADA">
        <w:rPr>
          <w:rFonts w:ascii="Times New Roman" w:hAnsi="Times New Roman" w:cs="Times New Roman"/>
          <w:sz w:val="24"/>
          <w:szCs w:val="24"/>
        </w:rPr>
        <w:t xml:space="preserve">“The Care and Feeding of Online Rituals,” Pagan Library, </w:t>
      </w:r>
      <w:r w:rsidR="00A9439D">
        <w:rPr>
          <w:rFonts w:ascii="Times New Roman" w:hAnsi="Times New Roman" w:cs="Times New Roman"/>
          <w:sz w:val="24"/>
          <w:szCs w:val="24"/>
        </w:rPr>
        <w:t>Retrieved</w:t>
      </w:r>
      <w:r w:rsidRPr="00634ADA">
        <w:rPr>
          <w:rFonts w:ascii="Times New Roman" w:hAnsi="Times New Roman" w:cs="Times New Roman"/>
          <w:sz w:val="24"/>
          <w:szCs w:val="24"/>
        </w:rPr>
        <w:t xml:space="preserve"> September 19, 2016</w:t>
      </w:r>
      <w:r w:rsidR="00A9439D">
        <w:rPr>
          <w:rFonts w:ascii="Times New Roman" w:hAnsi="Times New Roman" w:cs="Times New Roman"/>
          <w:sz w:val="24"/>
          <w:szCs w:val="24"/>
        </w:rPr>
        <w:t xml:space="preserve"> from</w:t>
      </w:r>
      <w:r w:rsidRPr="00634ADA">
        <w:rPr>
          <w:rFonts w:ascii="Times New Roman" w:hAnsi="Times New Roman" w:cs="Times New Roman"/>
          <w:sz w:val="24"/>
          <w:szCs w:val="24"/>
        </w:rPr>
        <w:t xml:space="preserve"> http://www.paganlibrary.com/rituals_spells/care_feeding_of_online_ritual.php</w:t>
      </w:r>
      <w:r w:rsidRPr="00634ADA">
        <w:rPr>
          <w:rStyle w:val="Hyperlink"/>
          <w:rFonts w:ascii="Times New Roman" w:hAnsi="Times New Roman" w:cs="Times New Roman"/>
          <w:sz w:val="24"/>
          <w:szCs w:val="24"/>
          <w:u w:val="none"/>
        </w:rPr>
        <w:t xml:space="preserve">. </w:t>
      </w:r>
    </w:p>
    <w:p w14:paraId="555CD11F" w14:textId="77777777" w:rsidR="00600CC5" w:rsidRPr="00634ADA" w:rsidRDefault="00600CC5" w:rsidP="00600CC5">
      <w:pPr>
        <w:pStyle w:val="EndnoteText"/>
        <w:rPr>
          <w:rFonts w:ascii="Times New Roman" w:hAnsi="Times New Roman" w:cs="Times New Roman"/>
          <w:sz w:val="24"/>
          <w:szCs w:val="24"/>
        </w:rPr>
      </w:pPr>
    </w:p>
  </w:endnote>
  <w:endnote w:id="2">
    <w:p w14:paraId="67EF8EA5" w14:textId="7A480E71"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Adam</w:t>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Possamai and Bryan S. Turner</w:t>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“Authority and Liquid Religion in Cyber-Space: Th</w:t>
      </w:r>
      <w:r w:rsidRPr="00634ADA">
        <w:rPr>
          <w:rFonts w:ascii="Times New Roman" w:hAnsi="Times New Roman" w:cs="Times New Roman"/>
          <w:sz w:val="24"/>
          <w:szCs w:val="24"/>
        </w:rPr>
        <w:t xml:space="preserve">e </w:t>
      </w:r>
      <w:r w:rsidRPr="009F3913">
        <w:rPr>
          <w:rFonts w:ascii="Times New Roman" w:hAnsi="Times New Roman" w:cs="Times New Roman"/>
          <w:sz w:val="24"/>
          <w:szCs w:val="24"/>
        </w:rPr>
        <w:t>New Territories of Religious Communication</w:t>
      </w:r>
      <w:r w:rsidRPr="00634ADA">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International Social Science Journal</w:t>
      </w:r>
      <w:r w:rsidRPr="009F3913">
        <w:rPr>
          <w:rFonts w:ascii="Times New Roman" w:hAnsi="Times New Roman" w:cs="Times New Roman"/>
          <w:sz w:val="24"/>
          <w:szCs w:val="24"/>
        </w:rPr>
        <w:t xml:space="preserve"> 63</w:t>
      </w:r>
      <w:r w:rsidRPr="00634ADA">
        <w:rPr>
          <w:rFonts w:ascii="Times New Roman" w:hAnsi="Times New Roman" w:cs="Times New Roman"/>
          <w:sz w:val="24"/>
          <w:szCs w:val="24"/>
        </w:rPr>
        <w:t>, no.</w:t>
      </w:r>
      <w:r w:rsidRPr="009F3913">
        <w:rPr>
          <w:rFonts w:ascii="Times New Roman" w:hAnsi="Times New Roman" w:cs="Times New Roman"/>
          <w:sz w:val="24"/>
          <w:szCs w:val="24"/>
        </w:rPr>
        <w:t xml:space="preserve"> 209-210</w:t>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2012</w:t>
      </w:r>
      <w:r w:rsidRPr="00634ADA">
        <w:rPr>
          <w:rFonts w:ascii="Times New Roman" w:hAnsi="Times New Roman" w:cs="Times New Roman"/>
          <w:sz w:val="24"/>
          <w:szCs w:val="24"/>
        </w:rPr>
        <w:t>)</w:t>
      </w:r>
      <w:r w:rsidRPr="009F3913">
        <w:rPr>
          <w:rFonts w:ascii="Times New Roman" w:hAnsi="Times New Roman" w:cs="Times New Roman"/>
          <w:sz w:val="24"/>
          <w:szCs w:val="24"/>
        </w:rPr>
        <w:t xml:space="preserve">:197–206. </w:t>
      </w:r>
    </w:p>
    <w:p w14:paraId="05AF24E5" w14:textId="77777777" w:rsidR="00600CC5" w:rsidRPr="00600CC5" w:rsidRDefault="00600CC5" w:rsidP="00600CC5"/>
  </w:endnote>
  <w:endnote w:id="3">
    <w:p w14:paraId="1BE58B7E" w14:textId="0A1212CA"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Pr>
          <w:rFonts w:ascii="Times New Roman" w:hAnsi="Times New Roman" w:cs="Times New Roman"/>
          <w:sz w:val="24"/>
          <w:szCs w:val="24"/>
        </w:rPr>
        <w:t xml:space="preserve">  </w:t>
      </w:r>
      <w:r w:rsidRPr="00634ADA">
        <w:rPr>
          <w:rFonts w:ascii="Times New Roman" w:hAnsi="Times New Roman" w:cs="Times New Roman"/>
          <w:sz w:val="24"/>
          <w:szCs w:val="24"/>
        </w:rPr>
        <w:t>The Celtic Connection,</w:t>
      </w:r>
      <w:r>
        <w:rPr>
          <w:rFonts w:ascii="Times New Roman" w:hAnsi="Times New Roman" w:cs="Times New Roman"/>
          <w:sz w:val="24"/>
          <w:szCs w:val="24"/>
        </w:rPr>
        <w:t xml:space="preserve"> http://www.wicca.com; Spiral Goddess Grove, http://www.spiralgoddess.com; Jaguar</w:t>
      </w:r>
      <w:r w:rsidRPr="00634ADA">
        <w:rPr>
          <w:rFonts w:ascii="Times New Roman" w:hAnsi="Times New Roman" w:cs="Times New Roman"/>
          <w:sz w:val="24"/>
          <w:szCs w:val="24"/>
        </w:rPr>
        <w:t>Moon</w:t>
      </w:r>
      <w:r>
        <w:rPr>
          <w:rFonts w:ascii="Times New Roman" w:hAnsi="Times New Roman" w:cs="Times New Roman"/>
          <w:sz w:val="24"/>
          <w:szCs w:val="24"/>
        </w:rPr>
        <w:t xml:space="preserve"> Coven, </w:t>
      </w:r>
      <w:hyperlink r:id="rId1" w:history="1">
        <w:r w:rsidR="00600CC5" w:rsidRPr="007443E5">
          <w:rPr>
            <w:rStyle w:val="Hyperlink"/>
            <w:rFonts w:ascii="Times New Roman" w:hAnsi="Times New Roman" w:cs="Times New Roman"/>
            <w:sz w:val="24"/>
            <w:szCs w:val="24"/>
          </w:rPr>
          <w:t>http://www.jaguarmoon.org</w:t>
        </w:r>
      </w:hyperlink>
      <w:r w:rsidRPr="00634ADA">
        <w:rPr>
          <w:rFonts w:ascii="Times New Roman" w:hAnsi="Times New Roman" w:cs="Times New Roman"/>
          <w:sz w:val="24"/>
          <w:szCs w:val="24"/>
        </w:rPr>
        <w:t xml:space="preserve">. </w:t>
      </w:r>
    </w:p>
    <w:p w14:paraId="12E9E6DC" w14:textId="77777777" w:rsidR="00600CC5" w:rsidRPr="00634ADA" w:rsidRDefault="00600CC5" w:rsidP="00600CC5">
      <w:pPr>
        <w:pStyle w:val="EndnoteText"/>
        <w:rPr>
          <w:rFonts w:ascii="Times New Roman" w:hAnsi="Times New Roman" w:cs="Times New Roman"/>
          <w:sz w:val="24"/>
          <w:szCs w:val="24"/>
        </w:rPr>
      </w:pPr>
    </w:p>
  </w:endnote>
  <w:endnote w:id="4">
    <w:p w14:paraId="1EC1FAC2" w14:textId="1E51C243"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Kathryn</w:t>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Rountree,</w:t>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“Neo-Paganism, Animism, and Kinship with Nature</w:t>
      </w:r>
      <w:r w:rsidRPr="00634ADA">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Journal of</w:t>
      </w:r>
      <w:r w:rsidRPr="00634ADA">
        <w:rPr>
          <w:rFonts w:ascii="Times New Roman" w:hAnsi="Times New Roman" w:cs="Times New Roman"/>
          <w:i/>
          <w:iCs/>
          <w:sz w:val="24"/>
          <w:szCs w:val="24"/>
        </w:rPr>
        <w:t xml:space="preserve"> </w:t>
      </w:r>
      <w:r w:rsidRPr="009F3913">
        <w:rPr>
          <w:rFonts w:ascii="Times New Roman" w:hAnsi="Times New Roman" w:cs="Times New Roman"/>
          <w:i/>
          <w:iCs/>
          <w:sz w:val="24"/>
          <w:szCs w:val="24"/>
        </w:rPr>
        <w:t>Contemporary Religion</w:t>
      </w:r>
      <w:r w:rsidRPr="009F3913">
        <w:rPr>
          <w:rFonts w:ascii="Times New Roman" w:hAnsi="Times New Roman" w:cs="Times New Roman"/>
          <w:sz w:val="24"/>
          <w:szCs w:val="24"/>
        </w:rPr>
        <w:t xml:space="preserve"> 27</w:t>
      </w:r>
      <w:r w:rsidRPr="00634ADA">
        <w:rPr>
          <w:rFonts w:ascii="Times New Roman" w:hAnsi="Times New Roman" w:cs="Times New Roman"/>
          <w:sz w:val="24"/>
          <w:szCs w:val="24"/>
        </w:rPr>
        <w:t xml:space="preserve"> no. </w:t>
      </w:r>
      <w:r w:rsidRPr="009F3913">
        <w:rPr>
          <w:rFonts w:ascii="Times New Roman" w:hAnsi="Times New Roman" w:cs="Times New Roman"/>
          <w:sz w:val="24"/>
          <w:szCs w:val="24"/>
        </w:rPr>
        <w:t>2</w:t>
      </w:r>
      <w:r w:rsidR="00013C0E">
        <w:rPr>
          <w:rFonts w:ascii="Times New Roman" w:hAnsi="Times New Roman" w:cs="Times New Roman"/>
          <w:sz w:val="24"/>
          <w:szCs w:val="24"/>
        </w:rPr>
        <w:t xml:space="preserve"> </w:t>
      </w:r>
      <w:r w:rsidRPr="00634ADA">
        <w:rPr>
          <w:rFonts w:ascii="Times New Roman" w:hAnsi="Times New Roman" w:cs="Times New Roman"/>
          <w:sz w:val="24"/>
          <w:szCs w:val="24"/>
        </w:rPr>
        <w:t>(2012</w:t>
      </w:r>
      <w:r w:rsidRPr="009F3913">
        <w:rPr>
          <w:rFonts w:ascii="Times New Roman" w:hAnsi="Times New Roman" w:cs="Times New Roman"/>
          <w:sz w:val="24"/>
          <w:szCs w:val="24"/>
        </w:rPr>
        <w:t xml:space="preserve">):305–20. </w:t>
      </w:r>
    </w:p>
    <w:p w14:paraId="0648184A" w14:textId="77777777" w:rsidR="00600CC5" w:rsidRPr="00600CC5" w:rsidRDefault="00600CC5" w:rsidP="00600CC5"/>
  </w:endnote>
  <w:endnote w:id="5">
    <w:p w14:paraId="452B951A" w14:textId="23F36B44" w:rsidR="00013C0E" w:rsidRPr="00013C0E" w:rsidRDefault="00B85DC2" w:rsidP="00013C0E">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00013C0E" w:rsidRPr="00013C0E">
        <w:rPr>
          <w:rFonts w:ascii="Times New Roman" w:hAnsi="Times New Roman" w:cs="Times New Roman"/>
          <w:sz w:val="24"/>
          <w:szCs w:val="24"/>
        </w:rPr>
        <w:t xml:space="preserve">Brandon </w:t>
      </w:r>
      <w:r w:rsidR="00013C0E">
        <w:rPr>
          <w:rFonts w:ascii="Times New Roman" w:hAnsi="Times New Roman" w:cs="Times New Roman"/>
          <w:sz w:val="24"/>
          <w:szCs w:val="24"/>
        </w:rPr>
        <w:t>Harwood,</w:t>
      </w:r>
      <w:r w:rsidR="00013C0E" w:rsidRPr="00013C0E">
        <w:rPr>
          <w:rFonts w:ascii="Times New Roman" w:hAnsi="Times New Roman" w:cs="Times New Roman"/>
          <w:sz w:val="24"/>
          <w:szCs w:val="24"/>
        </w:rPr>
        <w:t xml:space="preserve"> “Beyond Poetry and Magick: The Core Elements of Wiccan Morality.” </w:t>
      </w:r>
    </w:p>
    <w:p w14:paraId="3403EBD3" w14:textId="49920A51" w:rsidR="00013C0E" w:rsidRPr="00013C0E" w:rsidRDefault="00013C0E" w:rsidP="00013C0E">
      <w:pPr>
        <w:pStyle w:val="EndnoteText"/>
        <w:rPr>
          <w:rFonts w:ascii="Times New Roman" w:hAnsi="Times New Roman" w:cs="Times New Roman"/>
          <w:sz w:val="24"/>
          <w:szCs w:val="24"/>
        </w:rPr>
      </w:pPr>
      <w:r w:rsidRPr="00013C0E">
        <w:rPr>
          <w:rFonts w:ascii="Times New Roman" w:hAnsi="Times New Roman" w:cs="Times New Roman"/>
          <w:sz w:val="24"/>
          <w:szCs w:val="24"/>
        </w:rPr>
        <w:t>Journal of Contemporary Religion 22</w:t>
      </w:r>
      <w:r>
        <w:rPr>
          <w:rFonts w:ascii="Times New Roman" w:hAnsi="Times New Roman" w:cs="Times New Roman"/>
          <w:sz w:val="24"/>
          <w:szCs w:val="24"/>
        </w:rPr>
        <w:t xml:space="preserve"> no. 2 (2007)</w:t>
      </w:r>
      <w:r w:rsidRPr="00013C0E">
        <w:rPr>
          <w:rFonts w:ascii="Times New Roman" w:hAnsi="Times New Roman" w:cs="Times New Roman"/>
          <w:sz w:val="24"/>
          <w:szCs w:val="24"/>
        </w:rPr>
        <w:t>: 375–90.</w:t>
      </w:r>
    </w:p>
    <w:p w14:paraId="49C687F5" w14:textId="157ACE47" w:rsidR="00B85DC2" w:rsidRDefault="00B85DC2" w:rsidP="00600CC5">
      <w:pPr>
        <w:pStyle w:val="EndnoteText"/>
        <w:rPr>
          <w:rFonts w:ascii="Times New Roman" w:hAnsi="Times New Roman" w:cs="Times New Roman"/>
          <w:sz w:val="24"/>
          <w:szCs w:val="24"/>
        </w:rPr>
      </w:pPr>
    </w:p>
    <w:p w14:paraId="08B2916A" w14:textId="77777777" w:rsidR="00600CC5" w:rsidRPr="00634ADA" w:rsidRDefault="00600CC5" w:rsidP="00600CC5">
      <w:pPr>
        <w:pStyle w:val="EndnoteText"/>
        <w:rPr>
          <w:rFonts w:ascii="Times New Roman" w:hAnsi="Times New Roman" w:cs="Times New Roman"/>
          <w:sz w:val="24"/>
          <w:szCs w:val="24"/>
        </w:rPr>
      </w:pPr>
    </w:p>
  </w:endnote>
  <w:endnote w:id="6">
    <w:p w14:paraId="03035769" w14:textId="02A2935B" w:rsidR="00B85DC2" w:rsidRDefault="00B85DC2" w:rsidP="00600CC5">
      <w:pPr>
        <w:pStyle w:val="Bibliography"/>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9F3913">
        <w:rPr>
          <w:rFonts w:ascii="Times New Roman" w:hAnsi="Times New Roman" w:cs="Times New Roman"/>
          <w:sz w:val="24"/>
          <w:szCs w:val="24"/>
        </w:rPr>
        <w:t xml:space="preserve"> Homi K</w:t>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Bhabha</w:t>
      </w:r>
      <w:r w:rsidRPr="00634ADA">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The Location of Culture</w:t>
      </w:r>
      <w:r w:rsidRPr="00634ADA">
        <w:rPr>
          <w:rFonts w:ascii="Times New Roman" w:hAnsi="Times New Roman" w:cs="Times New Roman"/>
          <w:sz w:val="24"/>
          <w:szCs w:val="24"/>
        </w:rPr>
        <w:t>,</w:t>
      </w:r>
      <w:r w:rsidRPr="009F3913">
        <w:rPr>
          <w:rFonts w:ascii="Times New Roman" w:hAnsi="Times New Roman" w:cs="Times New Roman"/>
          <w:sz w:val="24"/>
          <w:szCs w:val="24"/>
        </w:rPr>
        <w:t xml:space="preserve"> 2</w:t>
      </w:r>
      <w:r w:rsidRPr="00634ADA">
        <w:rPr>
          <w:rFonts w:ascii="Times New Roman" w:hAnsi="Times New Roman" w:cs="Times New Roman"/>
          <w:sz w:val="24"/>
          <w:szCs w:val="24"/>
        </w:rPr>
        <w:t>nd</w:t>
      </w:r>
      <w:r w:rsidRPr="009F3913">
        <w:rPr>
          <w:rFonts w:ascii="Times New Roman" w:hAnsi="Times New Roman" w:cs="Times New Roman"/>
          <w:sz w:val="24"/>
          <w:szCs w:val="24"/>
        </w:rPr>
        <w:t xml:space="preserve"> ed</w:t>
      </w:r>
      <w:r w:rsidRPr="00634ADA">
        <w:rPr>
          <w:rFonts w:ascii="Times New Roman" w:hAnsi="Times New Roman" w:cs="Times New Roman"/>
          <w:sz w:val="24"/>
          <w:szCs w:val="24"/>
        </w:rPr>
        <w:t>.</w:t>
      </w:r>
      <w:r w:rsidRPr="009F3913">
        <w:rPr>
          <w:rFonts w:ascii="Times New Roman" w:hAnsi="Times New Roman" w:cs="Times New Roman"/>
          <w:sz w:val="24"/>
          <w:szCs w:val="24"/>
        </w:rPr>
        <w:t xml:space="preserve"> </w:t>
      </w:r>
      <w:r w:rsidRPr="00634ADA">
        <w:rPr>
          <w:rFonts w:ascii="Times New Roman" w:hAnsi="Times New Roman" w:cs="Times New Roman"/>
          <w:sz w:val="24"/>
          <w:szCs w:val="24"/>
        </w:rPr>
        <w:t>(</w:t>
      </w:r>
      <w:r w:rsidRPr="009F3913">
        <w:rPr>
          <w:rFonts w:ascii="Times New Roman" w:hAnsi="Times New Roman" w:cs="Times New Roman"/>
          <w:sz w:val="24"/>
          <w:szCs w:val="24"/>
        </w:rPr>
        <w:t>London: Routledge</w:t>
      </w:r>
      <w:r w:rsidRPr="00634ADA">
        <w:rPr>
          <w:rFonts w:ascii="Times New Roman" w:hAnsi="Times New Roman" w:cs="Times New Roman"/>
          <w:sz w:val="24"/>
          <w:szCs w:val="24"/>
        </w:rPr>
        <w:t>, 2004)</w:t>
      </w:r>
      <w:r w:rsidRPr="009F3913">
        <w:rPr>
          <w:rFonts w:ascii="Times New Roman" w:hAnsi="Times New Roman" w:cs="Times New Roman"/>
          <w:sz w:val="24"/>
          <w:szCs w:val="24"/>
        </w:rPr>
        <w:t>.</w:t>
      </w:r>
    </w:p>
    <w:p w14:paraId="31FBB9F0" w14:textId="77777777" w:rsidR="00013C0E" w:rsidRPr="00013C0E" w:rsidRDefault="00013C0E" w:rsidP="00013C0E"/>
  </w:endnote>
  <w:endnote w:id="7">
    <w:p w14:paraId="29CD3638" w14:textId="053965D8"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Tom</w:t>
      </w:r>
      <w:r w:rsidRPr="00634ADA">
        <w:rPr>
          <w:rFonts w:ascii="Times New Roman" w:hAnsi="Times New Roman" w:cs="Times New Roman"/>
          <w:sz w:val="24"/>
          <w:szCs w:val="24"/>
        </w:rPr>
        <w:t xml:space="preserve"> Hope</w:t>
      </w:r>
      <w:r w:rsidRPr="009F3913">
        <w:rPr>
          <w:rFonts w:ascii="Times New Roman" w:hAnsi="Times New Roman" w:cs="Times New Roman"/>
          <w:sz w:val="24"/>
          <w:szCs w:val="24"/>
        </w:rPr>
        <w:t xml:space="preserve"> and Ieuan Jones</w:t>
      </w:r>
      <w:r w:rsidRPr="00634ADA">
        <w:rPr>
          <w:rFonts w:ascii="Times New Roman" w:hAnsi="Times New Roman" w:cs="Times New Roman"/>
          <w:sz w:val="24"/>
          <w:szCs w:val="24"/>
        </w:rPr>
        <w:t>,</w:t>
      </w:r>
      <w:r w:rsidRPr="009F3913">
        <w:rPr>
          <w:rFonts w:ascii="Times New Roman" w:hAnsi="Times New Roman" w:cs="Times New Roman"/>
          <w:sz w:val="24"/>
          <w:szCs w:val="24"/>
        </w:rPr>
        <w:t xml:space="preserve"> “Locating Contemporary British Paganism as Late Modern Culture</w:t>
      </w:r>
      <w:r w:rsidRPr="00634ADA">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Journal of Contemporary Religion</w:t>
      </w:r>
      <w:r w:rsidRPr="009F3913">
        <w:rPr>
          <w:rFonts w:ascii="Times New Roman" w:hAnsi="Times New Roman" w:cs="Times New Roman"/>
          <w:sz w:val="24"/>
          <w:szCs w:val="24"/>
        </w:rPr>
        <w:t xml:space="preserve"> 21</w:t>
      </w:r>
      <w:r w:rsidRPr="00634ADA">
        <w:rPr>
          <w:rFonts w:ascii="Times New Roman" w:hAnsi="Times New Roman" w:cs="Times New Roman"/>
          <w:sz w:val="24"/>
          <w:szCs w:val="24"/>
        </w:rPr>
        <w:t xml:space="preserve"> no. </w:t>
      </w:r>
      <w:r w:rsidRPr="009F3913">
        <w:rPr>
          <w:rFonts w:ascii="Times New Roman" w:hAnsi="Times New Roman" w:cs="Times New Roman"/>
          <w:sz w:val="24"/>
          <w:szCs w:val="24"/>
        </w:rPr>
        <w:t>3</w:t>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 xml:space="preserve">2006):341–54. </w:t>
      </w:r>
    </w:p>
    <w:p w14:paraId="0D497453" w14:textId="77777777" w:rsidR="00600CC5" w:rsidRPr="00600CC5" w:rsidRDefault="00600CC5" w:rsidP="00600CC5"/>
  </w:endnote>
  <w:endnote w:id="8">
    <w:p w14:paraId="266A4D37" w14:textId="0604C545"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Pr>
          <w:rFonts w:ascii="Times New Roman" w:hAnsi="Times New Roman" w:cs="Times New Roman"/>
          <w:sz w:val="24"/>
          <w:szCs w:val="24"/>
        </w:rPr>
        <w:t xml:space="preserve"> </w:t>
      </w:r>
      <w:r w:rsidRPr="009F3913">
        <w:rPr>
          <w:rFonts w:ascii="Times New Roman" w:hAnsi="Times New Roman" w:cs="Times New Roman"/>
          <w:sz w:val="24"/>
          <w:szCs w:val="24"/>
        </w:rPr>
        <w:t>Lynne</w:t>
      </w:r>
      <w:r>
        <w:rPr>
          <w:rFonts w:ascii="Times New Roman" w:hAnsi="Times New Roman" w:cs="Times New Roman"/>
          <w:sz w:val="24"/>
          <w:szCs w:val="24"/>
        </w:rPr>
        <w:t xml:space="preserve"> Hume, </w:t>
      </w:r>
      <w:r w:rsidRPr="009F3913">
        <w:rPr>
          <w:rFonts w:ascii="Times New Roman" w:hAnsi="Times New Roman" w:cs="Times New Roman"/>
          <w:sz w:val="24"/>
          <w:szCs w:val="24"/>
        </w:rPr>
        <w:t>“Creating Sacred Space: Outer Expressions of Inner Worlds in Modern</w:t>
      </w:r>
      <w:r>
        <w:rPr>
          <w:rFonts w:ascii="Times New Roman" w:hAnsi="Times New Roman" w:cs="Times New Roman"/>
          <w:sz w:val="24"/>
          <w:szCs w:val="24"/>
        </w:rPr>
        <w:t xml:space="preserve"> </w:t>
      </w:r>
      <w:r w:rsidRPr="009F3913">
        <w:rPr>
          <w:rFonts w:ascii="Times New Roman" w:hAnsi="Times New Roman" w:cs="Times New Roman"/>
          <w:sz w:val="24"/>
          <w:szCs w:val="24"/>
        </w:rPr>
        <w:t>Wicca</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Journal of Contemporary Religion</w:t>
      </w:r>
      <w:r w:rsidRPr="009F3913">
        <w:rPr>
          <w:rFonts w:ascii="Times New Roman" w:hAnsi="Times New Roman" w:cs="Times New Roman"/>
          <w:sz w:val="24"/>
          <w:szCs w:val="24"/>
        </w:rPr>
        <w:t xml:space="preserve"> 13</w:t>
      </w:r>
      <w:r>
        <w:rPr>
          <w:rFonts w:ascii="Times New Roman" w:hAnsi="Times New Roman" w:cs="Times New Roman"/>
          <w:sz w:val="24"/>
          <w:szCs w:val="24"/>
        </w:rPr>
        <w:t xml:space="preserve"> no. 3 (1998</w:t>
      </w:r>
      <w:r w:rsidRPr="009F3913">
        <w:rPr>
          <w:rFonts w:ascii="Times New Roman" w:hAnsi="Times New Roman" w:cs="Times New Roman"/>
          <w:sz w:val="24"/>
          <w:szCs w:val="24"/>
        </w:rPr>
        <w:t xml:space="preserve">):309–19. </w:t>
      </w:r>
    </w:p>
    <w:p w14:paraId="04C98688" w14:textId="77777777" w:rsidR="00600CC5" w:rsidRPr="00600CC5" w:rsidRDefault="00600CC5" w:rsidP="00600CC5"/>
  </w:endnote>
  <w:endnote w:id="9">
    <w:p w14:paraId="6172E0B9" w14:textId="42B0D439"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P</w:t>
      </w:r>
      <w:r w:rsidRPr="009F3913">
        <w:rPr>
          <w:rFonts w:ascii="Times New Roman" w:hAnsi="Times New Roman" w:cs="Times New Roman"/>
          <w:sz w:val="24"/>
          <w:szCs w:val="24"/>
        </w:rPr>
        <w:t>ersonal communication, March 20, 2013</w:t>
      </w:r>
      <w:r>
        <w:rPr>
          <w:rFonts w:ascii="Times New Roman" w:hAnsi="Times New Roman" w:cs="Times New Roman"/>
          <w:sz w:val="24"/>
          <w:szCs w:val="24"/>
        </w:rPr>
        <w:t>.</w:t>
      </w:r>
    </w:p>
    <w:p w14:paraId="14CA5EBC" w14:textId="77777777" w:rsidR="00600CC5" w:rsidRPr="00634ADA" w:rsidRDefault="00600CC5" w:rsidP="00600CC5">
      <w:pPr>
        <w:pStyle w:val="EndnoteText"/>
        <w:rPr>
          <w:rFonts w:ascii="Times New Roman" w:hAnsi="Times New Roman" w:cs="Times New Roman"/>
          <w:sz w:val="24"/>
          <w:szCs w:val="24"/>
        </w:rPr>
      </w:pPr>
    </w:p>
  </w:endnote>
  <w:endnote w:id="10">
    <w:p w14:paraId="737A7E5F" w14:textId="32A10579" w:rsidR="00B85DC2" w:rsidRDefault="00B85DC2" w:rsidP="00600CC5">
      <w:pPr>
        <w:pStyle w:val="EndnoteText"/>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color w:val="000000"/>
          <w:sz w:val="24"/>
          <w:szCs w:val="24"/>
        </w:rPr>
        <w:t>Hume, “Creating Sacred Space,”</w:t>
      </w:r>
      <w:r w:rsidRPr="009F3913">
        <w:rPr>
          <w:rFonts w:ascii="Times New Roman" w:hAnsi="Times New Roman" w:cs="Times New Roman"/>
          <w:color w:val="000000"/>
          <w:sz w:val="24"/>
          <w:szCs w:val="24"/>
        </w:rPr>
        <w:t xml:space="preserve"> 303</w:t>
      </w:r>
      <w:r>
        <w:rPr>
          <w:rFonts w:ascii="Times New Roman" w:hAnsi="Times New Roman" w:cs="Times New Roman"/>
          <w:color w:val="000000"/>
          <w:sz w:val="24"/>
          <w:szCs w:val="24"/>
        </w:rPr>
        <w:t>.</w:t>
      </w:r>
    </w:p>
    <w:p w14:paraId="665BCF1E" w14:textId="77777777" w:rsidR="00600CC5" w:rsidRPr="00634ADA" w:rsidRDefault="00600CC5" w:rsidP="00600CC5">
      <w:pPr>
        <w:pStyle w:val="EndnoteText"/>
        <w:rPr>
          <w:rFonts w:ascii="Times New Roman" w:hAnsi="Times New Roman" w:cs="Times New Roman"/>
          <w:sz w:val="24"/>
          <w:szCs w:val="24"/>
        </w:rPr>
      </w:pPr>
    </w:p>
  </w:endnote>
  <w:endnote w:id="11">
    <w:p w14:paraId="733BFC2D" w14:textId="6B259BC5" w:rsidR="00B85DC2" w:rsidRDefault="00B85DC2" w:rsidP="00600CC5">
      <w:pPr>
        <w:pStyle w:val="EndnoteText"/>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634ADA">
        <w:rPr>
          <w:rFonts w:ascii="Times New Roman" w:hAnsi="Times New Roman" w:cs="Times New Roman"/>
          <w:color w:val="000000"/>
          <w:sz w:val="24"/>
          <w:szCs w:val="24"/>
        </w:rPr>
        <w:fldChar w:fldCharType="begin"/>
      </w:r>
      <w:r w:rsidRPr="00634ADA">
        <w:rPr>
          <w:rFonts w:ascii="Times New Roman" w:hAnsi="Times New Roman" w:cs="Times New Roman"/>
          <w:color w:val="000000"/>
          <w:sz w:val="24"/>
          <w:szCs w:val="24"/>
        </w:rPr>
        <w:instrText xml:space="preserve"> ADDIN ZOTERO_ITEM CSL_CITATION {"citationID":"CnAVOD8u","properties":{"formattedCitation":"(Knott 2014)","plainCitation":"(Knott 2014)"},"citationItems":[{"id":541,"uris":["http://zotero.org/users/1923348/items/HWMFBS9B"],"uri":["http://zotero.org/users/1923348/items/HWMFBS9B"],"itemData":{"id":541,"type":"book","title":"The Location of Religion: A Spatial Analysis","publisher":"Routledge","number-of-pages":"288","edition":"1 edition","source":"Amazon","abstract":"The ways in which humans interact with their location is an important topic within sociological studies of religion. It is integral to the place of religion in secular society. 'The Location of Religion: A Spatial Analysis' offers an overview of the ways in which religion can be located within social, cultural and physical space. It examines contemporary spatial theory  -  notably the work of the influential sociologist Henri Lefebvre  -  and the many disciplines that have contributed to the spatial study of religion. This volume will be invaluable to all those interested in the role of religion in spatial analysis.","ISBN":"978-1-84465-749-0","shortTitle":"The Location of Religion","language":"English","author":[{"family":"Knott","given":"Kim"}],"issued":{"date-parts":[["2014",8,21]]}}}],"schema":"https://github.com/citation-style-language/schema/raw/master/csl-citation.json"} </w:instrText>
      </w:r>
      <w:r w:rsidRPr="00634ADA">
        <w:rPr>
          <w:rFonts w:ascii="Times New Roman" w:hAnsi="Times New Roman" w:cs="Times New Roman"/>
          <w:color w:val="000000"/>
          <w:sz w:val="24"/>
          <w:szCs w:val="24"/>
        </w:rPr>
        <w:fldChar w:fldCharType="separate"/>
      </w:r>
      <w:r w:rsidRPr="00526938">
        <w:rPr>
          <w:rFonts w:ascii="Times New Roman" w:hAnsi="Times New Roman" w:cs="Times New Roman"/>
          <w:sz w:val="24"/>
          <w:szCs w:val="24"/>
        </w:rPr>
        <w:t xml:space="preserve"> </w:t>
      </w:r>
      <w:r w:rsidRPr="009F3913">
        <w:rPr>
          <w:rFonts w:ascii="Times New Roman" w:hAnsi="Times New Roman" w:cs="Times New Roman"/>
          <w:sz w:val="24"/>
          <w:szCs w:val="24"/>
        </w:rPr>
        <w:t>K</w:t>
      </w:r>
      <w:r>
        <w:rPr>
          <w:rFonts w:ascii="Times New Roman" w:hAnsi="Times New Roman" w:cs="Times New Roman"/>
          <w:sz w:val="24"/>
          <w:szCs w:val="24"/>
        </w:rPr>
        <w:t>im K</w:t>
      </w:r>
      <w:r w:rsidRPr="009F3913">
        <w:rPr>
          <w:rFonts w:ascii="Times New Roman" w:hAnsi="Times New Roman" w:cs="Times New Roman"/>
          <w:sz w:val="24"/>
          <w:szCs w:val="24"/>
        </w:rPr>
        <w:t xml:space="preserve">nott, </w:t>
      </w:r>
      <w:r w:rsidRPr="009F3913">
        <w:rPr>
          <w:rFonts w:ascii="Times New Roman" w:hAnsi="Times New Roman" w:cs="Times New Roman"/>
          <w:i/>
          <w:iCs/>
          <w:sz w:val="24"/>
          <w:szCs w:val="24"/>
        </w:rPr>
        <w:t>The Location of Religion: A Spatial Analysis</w:t>
      </w:r>
      <w:r>
        <w:rPr>
          <w:rFonts w:ascii="Times New Roman" w:hAnsi="Times New Roman" w:cs="Times New Roman"/>
          <w:sz w:val="24"/>
          <w:szCs w:val="24"/>
        </w:rPr>
        <w:t>,</w:t>
      </w:r>
      <w:r w:rsidRPr="009F3913">
        <w:rPr>
          <w:rFonts w:ascii="Times New Roman" w:hAnsi="Times New Roman" w:cs="Times New Roman"/>
          <w:sz w:val="24"/>
          <w:szCs w:val="24"/>
        </w:rPr>
        <w:t xml:space="preserve"> 1</w:t>
      </w:r>
      <w:r>
        <w:rPr>
          <w:rFonts w:ascii="Times New Roman" w:hAnsi="Times New Roman" w:cs="Times New Roman"/>
          <w:sz w:val="24"/>
          <w:szCs w:val="24"/>
        </w:rPr>
        <w:t>st</w:t>
      </w:r>
      <w:r w:rsidRPr="009F3913">
        <w:rPr>
          <w:rFonts w:ascii="Times New Roman" w:hAnsi="Times New Roman" w:cs="Times New Roman"/>
          <w:sz w:val="24"/>
          <w:szCs w:val="24"/>
        </w:rPr>
        <w:t xml:space="preserve"> ed. </w:t>
      </w:r>
      <w:r>
        <w:rPr>
          <w:rFonts w:ascii="Times New Roman" w:hAnsi="Times New Roman" w:cs="Times New Roman"/>
          <w:sz w:val="24"/>
          <w:szCs w:val="24"/>
        </w:rPr>
        <w:t xml:space="preserve">(New York: </w:t>
      </w:r>
      <w:r w:rsidRPr="009F3913">
        <w:rPr>
          <w:rFonts w:ascii="Times New Roman" w:hAnsi="Times New Roman" w:cs="Times New Roman"/>
          <w:sz w:val="24"/>
          <w:szCs w:val="24"/>
        </w:rPr>
        <w:t>Routledge</w:t>
      </w:r>
      <w:r>
        <w:rPr>
          <w:rFonts w:ascii="Times New Roman" w:hAnsi="Times New Roman" w:cs="Times New Roman"/>
          <w:sz w:val="24"/>
          <w:szCs w:val="24"/>
        </w:rPr>
        <w:t>, 2014),</w:t>
      </w:r>
      <w:r w:rsidRPr="00634ADA">
        <w:rPr>
          <w:rFonts w:ascii="Times New Roman" w:hAnsi="Times New Roman" w:cs="Times New Roman"/>
          <w:color w:val="000000"/>
          <w:sz w:val="24"/>
          <w:szCs w:val="24"/>
        </w:rPr>
        <w:t xml:space="preserve"> </w:t>
      </w:r>
      <w:r w:rsidRPr="00634ADA">
        <w:rPr>
          <w:rFonts w:ascii="Times New Roman" w:hAnsi="Times New Roman" w:cs="Times New Roman"/>
          <w:color w:val="000000"/>
          <w:sz w:val="24"/>
          <w:szCs w:val="24"/>
        </w:rPr>
        <w:fldChar w:fldCharType="end"/>
      </w:r>
      <w:r w:rsidRPr="00634ADA">
        <w:rPr>
          <w:rFonts w:ascii="Times New Roman" w:hAnsi="Times New Roman" w:cs="Times New Roman"/>
          <w:color w:val="000000"/>
          <w:sz w:val="24"/>
          <w:szCs w:val="24"/>
        </w:rPr>
        <w:t>171</w:t>
      </w:r>
      <w:r>
        <w:rPr>
          <w:rFonts w:ascii="Times New Roman" w:hAnsi="Times New Roman" w:cs="Times New Roman"/>
          <w:color w:val="000000"/>
          <w:sz w:val="24"/>
          <w:szCs w:val="24"/>
        </w:rPr>
        <w:t>.</w:t>
      </w:r>
    </w:p>
    <w:p w14:paraId="1CD5C7A9" w14:textId="77777777" w:rsidR="00600CC5" w:rsidRPr="00634ADA" w:rsidRDefault="00600CC5" w:rsidP="00600CC5">
      <w:pPr>
        <w:pStyle w:val="EndnoteText"/>
        <w:rPr>
          <w:rFonts w:ascii="Times New Roman" w:hAnsi="Times New Roman" w:cs="Times New Roman"/>
          <w:sz w:val="24"/>
          <w:szCs w:val="24"/>
        </w:rPr>
      </w:pPr>
    </w:p>
  </w:endnote>
  <w:endnote w:id="12">
    <w:p w14:paraId="13D5F50A" w14:textId="505951DF" w:rsidR="00B85DC2" w:rsidRDefault="00B85DC2" w:rsidP="00600CC5">
      <w:pPr>
        <w:pStyle w:val="Bibliography"/>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Pr>
          <w:rFonts w:ascii="Times New Roman" w:hAnsi="Times New Roman" w:cs="Times New Roman"/>
          <w:sz w:val="24"/>
          <w:szCs w:val="24"/>
        </w:rPr>
        <w:t xml:space="preserve"> </w:t>
      </w:r>
      <w:r w:rsidRPr="009F3913">
        <w:rPr>
          <w:rFonts w:ascii="Times New Roman" w:hAnsi="Times New Roman" w:cs="Times New Roman"/>
          <w:sz w:val="24"/>
          <w:szCs w:val="24"/>
        </w:rPr>
        <w:t>Henri</w:t>
      </w:r>
      <w:r>
        <w:rPr>
          <w:rFonts w:ascii="Times New Roman" w:hAnsi="Times New Roman" w:cs="Times New Roman"/>
          <w:sz w:val="24"/>
          <w:szCs w:val="24"/>
        </w:rPr>
        <w:t xml:space="preserve"> </w:t>
      </w:r>
      <w:r w:rsidRPr="009F3913">
        <w:rPr>
          <w:rFonts w:ascii="Times New Roman" w:hAnsi="Times New Roman" w:cs="Times New Roman"/>
          <w:sz w:val="24"/>
          <w:szCs w:val="24"/>
        </w:rPr>
        <w:t>Lefebvre</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The Production of Space</w:t>
      </w:r>
      <w:r>
        <w:rPr>
          <w:rFonts w:ascii="Times New Roman" w:hAnsi="Times New Roman" w:cs="Times New Roman"/>
          <w:sz w:val="24"/>
          <w:szCs w:val="24"/>
        </w:rPr>
        <w:t>, 1st</w:t>
      </w:r>
      <w:r w:rsidRPr="009F3913">
        <w:rPr>
          <w:rFonts w:ascii="Times New Roman" w:hAnsi="Times New Roman" w:cs="Times New Roman"/>
          <w:sz w:val="24"/>
          <w:szCs w:val="24"/>
        </w:rPr>
        <w:t xml:space="preserve"> ed. </w:t>
      </w:r>
      <w:r>
        <w:rPr>
          <w:rFonts w:ascii="Times New Roman" w:hAnsi="Times New Roman" w:cs="Times New Roman"/>
          <w:sz w:val="24"/>
          <w:szCs w:val="24"/>
        </w:rPr>
        <w:t>(</w:t>
      </w:r>
      <w:r w:rsidRPr="009F3913">
        <w:rPr>
          <w:rFonts w:ascii="Times New Roman" w:hAnsi="Times New Roman" w:cs="Times New Roman"/>
          <w:sz w:val="24"/>
          <w:szCs w:val="24"/>
        </w:rPr>
        <w:t>Malden, Mass.: Wiley-Blackwell</w:t>
      </w:r>
      <w:r>
        <w:rPr>
          <w:rFonts w:ascii="Times New Roman" w:hAnsi="Times New Roman" w:cs="Times New Roman"/>
          <w:sz w:val="24"/>
          <w:szCs w:val="24"/>
        </w:rPr>
        <w:t xml:space="preserve">, </w:t>
      </w:r>
      <w:r w:rsidRPr="009F3913">
        <w:rPr>
          <w:rFonts w:ascii="Times New Roman" w:hAnsi="Times New Roman" w:cs="Times New Roman"/>
          <w:sz w:val="24"/>
          <w:szCs w:val="24"/>
        </w:rPr>
        <w:t>1992</w:t>
      </w:r>
      <w:r>
        <w:rPr>
          <w:rFonts w:ascii="Times New Roman" w:hAnsi="Times New Roman" w:cs="Times New Roman"/>
          <w:sz w:val="24"/>
          <w:szCs w:val="24"/>
        </w:rPr>
        <w:t>)</w:t>
      </w:r>
      <w:r w:rsidRPr="009F3913">
        <w:rPr>
          <w:rFonts w:ascii="Times New Roman" w:hAnsi="Times New Roman" w:cs="Times New Roman"/>
          <w:sz w:val="24"/>
          <w:szCs w:val="24"/>
        </w:rPr>
        <w:t>.</w:t>
      </w:r>
    </w:p>
    <w:p w14:paraId="0DA6A9B0" w14:textId="77777777" w:rsidR="00600CC5" w:rsidRPr="00600CC5" w:rsidRDefault="00600CC5" w:rsidP="00600CC5"/>
  </w:endnote>
  <w:endnote w:id="13">
    <w:p w14:paraId="7AF5A285" w14:textId="4DC877F7"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Heidi A. </w:t>
      </w:r>
      <w:r w:rsidRPr="009F3913">
        <w:rPr>
          <w:rFonts w:ascii="Times New Roman" w:hAnsi="Times New Roman" w:cs="Times New Roman"/>
          <w:sz w:val="24"/>
          <w:szCs w:val="24"/>
        </w:rPr>
        <w:t>Campbell, “Understanding the Relationship between Religion Online and Offline in a Networked Society</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Journal of the American Academy of Religion</w:t>
      </w:r>
      <w:r w:rsidRPr="009F3913">
        <w:rPr>
          <w:rFonts w:ascii="Times New Roman" w:hAnsi="Times New Roman" w:cs="Times New Roman"/>
          <w:sz w:val="24"/>
          <w:szCs w:val="24"/>
        </w:rPr>
        <w:t xml:space="preserve"> 80</w:t>
      </w:r>
      <w:r>
        <w:rPr>
          <w:rFonts w:ascii="Times New Roman" w:hAnsi="Times New Roman" w:cs="Times New Roman"/>
          <w:sz w:val="24"/>
          <w:szCs w:val="24"/>
        </w:rPr>
        <w:t xml:space="preserve">, no. </w:t>
      </w:r>
      <w:r w:rsidRPr="009F3913">
        <w:rPr>
          <w:rFonts w:ascii="Times New Roman" w:hAnsi="Times New Roman" w:cs="Times New Roman"/>
          <w:sz w:val="24"/>
          <w:szCs w:val="24"/>
        </w:rPr>
        <w:t>1</w:t>
      </w:r>
      <w:r>
        <w:rPr>
          <w:rFonts w:ascii="Times New Roman" w:hAnsi="Times New Roman" w:cs="Times New Roman"/>
          <w:sz w:val="24"/>
          <w:szCs w:val="24"/>
        </w:rPr>
        <w:t>(2012</w:t>
      </w:r>
      <w:r w:rsidRPr="009F3913">
        <w:rPr>
          <w:rFonts w:ascii="Times New Roman" w:hAnsi="Times New Roman" w:cs="Times New Roman"/>
          <w:sz w:val="24"/>
          <w:szCs w:val="24"/>
        </w:rPr>
        <w:t>):64–93</w:t>
      </w:r>
      <w:r>
        <w:rPr>
          <w:rFonts w:ascii="Times New Roman" w:hAnsi="Times New Roman" w:cs="Times New Roman"/>
          <w:sz w:val="24"/>
          <w:szCs w:val="24"/>
        </w:rPr>
        <w:t>.</w:t>
      </w:r>
      <w:r w:rsidRPr="009F3913">
        <w:rPr>
          <w:rFonts w:ascii="Times New Roman" w:hAnsi="Times New Roman" w:cs="Times New Roman"/>
          <w:sz w:val="24"/>
          <w:szCs w:val="24"/>
        </w:rPr>
        <w:t xml:space="preserve"> https://doi.org/10.1093/jaarel/lfr074</w:t>
      </w:r>
      <w:r>
        <w:rPr>
          <w:rFonts w:ascii="Times New Roman" w:hAnsi="Times New Roman" w:cs="Times New Roman"/>
          <w:sz w:val="24"/>
          <w:szCs w:val="24"/>
        </w:rPr>
        <w:t xml:space="preserve">; Heidi A. Campbell, </w:t>
      </w:r>
      <w:r w:rsidRPr="009F3913">
        <w:rPr>
          <w:rFonts w:ascii="Times New Roman" w:hAnsi="Times New Roman" w:cs="Times New Roman"/>
          <w:i/>
          <w:iCs/>
          <w:sz w:val="24"/>
          <w:szCs w:val="24"/>
        </w:rPr>
        <w:t>Digital Religion: Understanding Religious Practice in New Media Worlds</w:t>
      </w:r>
      <w:r w:rsidRPr="009F3913">
        <w:rPr>
          <w:rFonts w:ascii="Times New Roman" w:hAnsi="Times New Roman" w:cs="Times New Roman"/>
          <w:sz w:val="24"/>
          <w:szCs w:val="24"/>
        </w:rPr>
        <w:t xml:space="preserve"> </w:t>
      </w:r>
      <w:r>
        <w:rPr>
          <w:rFonts w:ascii="Times New Roman" w:hAnsi="Times New Roman" w:cs="Times New Roman"/>
          <w:sz w:val="24"/>
          <w:szCs w:val="24"/>
        </w:rPr>
        <w:t>(</w:t>
      </w:r>
      <w:r w:rsidRPr="009F3913">
        <w:rPr>
          <w:rFonts w:ascii="Times New Roman" w:hAnsi="Times New Roman" w:cs="Times New Roman"/>
          <w:sz w:val="24"/>
          <w:szCs w:val="24"/>
        </w:rPr>
        <w:t>New York: Routledge</w:t>
      </w:r>
      <w:r>
        <w:rPr>
          <w:rFonts w:ascii="Times New Roman" w:hAnsi="Times New Roman" w:cs="Times New Roman"/>
          <w:sz w:val="24"/>
          <w:szCs w:val="24"/>
        </w:rPr>
        <w:t xml:space="preserve">, 2012). </w:t>
      </w:r>
    </w:p>
    <w:p w14:paraId="1EAF0CF5" w14:textId="77777777" w:rsidR="00600CC5" w:rsidRPr="00600CC5" w:rsidRDefault="00600CC5" w:rsidP="00600CC5"/>
  </w:endnote>
  <w:endnote w:id="14">
    <w:p w14:paraId="5D4CCA88" w14:textId="0010AB95"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Maria Beatrice</w:t>
      </w:r>
      <w:r w:rsidRPr="00B9365F">
        <w:rPr>
          <w:rFonts w:ascii="Times New Roman" w:hAnsi="Times New Roman" w:cs="Times New Roman"/>
          <w:sz w:val="24"/>
          <w:szCs w:val="24"/>
        </w:rPr>
        <w:t xml:space="preserve"> </w:t>
      </w:r>
      <w:r w:rsidRPr="009F3913">
        <w:rPr>
          <w:rFonts w:ascii="Times New Roman" w:hAnsi="Times New Roman" w:cs="Times New Roman"/>
          <w:sz w:val="24"/>
          <w:szCs w:val="24"/>
        </w:rPr>
        <w:t>Bittarello, “Shifting Realities? Changing Concepts of Religion and the Body in Popular Culture and Neopaganism</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Journal of Contemporary Religion</w:t>
      </w:r>
      <w:r w:rsidRPr="009F3913">
        <w:rPr>
          <w:rFonts w:ascii="Times New Roman" w:hAnsi="Times New Roman" w:cs="Times New Roman"/>
          <w:sz w:val="24"/>
          <w:szCs w:val="24"/>
        </w:rPr>
        <w:t xml:space="preserve"> 23</w:t>
      </w:r>
      <w:r>
        <w:rPr>
          <w:rFonts w:ascii="Times New Roman" w:hAnsi="Times New Roman" w:cs="Times New Roman"/>
          <w:sz w:val="24"/>
          <w:szCs w:val="24"/>
        </w:rPr>
        <w:t xml:space="preserve">, no. </w:t>
      </w:r>
      <w:r w:rsidRPr="009F3913">
        <w:rPr>
          <w:rFonts w:ascii="Times New Roman" w:hAnsi="Times New Roman" w:cs="Times New Roman"/>
          <w:sz w:val="24"/>
          <w:szCs w:val="24"/>
        </w:rPr>
        <w:t>2</w:t>
      </w:r>
      <w:r>
        <w:rPr>
          <w:rFonts w:ascii="Times New Roman" w:hAnsi="Times New Roman" w:cs="Times New Roman"/>
          <w:sz w:val="24"/>
          <w:szCs w:val="24"/>
        </w:rPr>
        <w:t xml:space="preserve"> (</w:t>
      </w:r>
      <w:r w:rsidRPr="009F3913">
        <w:rPr>
          <w:rFonts w:ascii="Times New Roman" w:hAnsi="Times New Roman" w:cs="Times New Roman"/>
          <w:sz w:val="24"/>
          <w:szCs w:val="24"/>
        </w:rPr>
        <w:t xml:space="preserve">2008):215–32. </w:t>
      </w:r>
    </w:p>
    <w:p w14:paraId="1CBE8475" w14:textId="77777777" w:rsidR="00600CC5" w:rsidRPr="00600CC5" w:rsidRDefault="00600CC5" w:rsidP="00600CC5"/>
  </w:endnote>
  <w:endnote w:id="15">
    <w:p w14:paraId="092888E0" w14:textId="1A93197F"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634ADA">
        <w:rPr>
          <w:rFonts w:ascii="Times New Roman" w:hAnsi="Times New Roman" w:cs="Times New Roman"/>
          <w:sz w:val="24"/>
          <w:szCs w:val="24"/>
        </w:rPr>
        <w:fldChar w:fldCharType="begin"/>
      </w:r>
      <w:r w:rsidRPr="00634ADA">
        <w:rPr>
          <w:rFonts w:ascii="Times New Roman" w:hAnsi="Times New Roman" w:cs="Times New Roman"/>
          <w:sz w:val="24"/>
          <w:szCs w:val="24"/>
        </w:rPr>
        <w:instrText xml:space="preserve"> ADDIN ZOTERO_ITEM CSL_CITATION {"citationID":"Ou3kKq4U","properties":{"formattedCitation":"{\\rtf (O\\uc0\\u8217{}Leary 1996)}","plainCitation":"(O’Leary 1996)"},"citationItems":[{"id":2196,"uris":["http://zotero.org/users/1923348/items/9R4JH4ED"],"uri":["http://zotero.org/users/1923348/items/9R4JH4ED"],"itemData":{"id":2196,"type":"article-journal","title":"Cyberspace as Sacred Space: Communicating Religion on Computer Networks","container-title":"Journal of the American Academy of Religion","page":"781-808","volume":"64","issue":"4","source":"JSTOR","ISSN":"0002-7189","shortTitle":"Cyberspace as Sacred Space","journalAbbreviation":"Journal of the American Academy of Religion","author":[{"family":"O'Leary","given":"Stephen D."}],"issued":{"date-parts":[["1996"]]}}}],"schema":"https://github.com/citation-style-language/schema/raw/master/csl-citation.json"} </w:instrText>
      </w:r>
      <w:r w:rsidRPr="00634ADA">
        <w:rPr>
          <w:rFonts w:ascii="Times New Roman" w:hAnsi="Times New Roman" w:cs="Times New Roman"/>
          <w:sz w:val="24"/>
          <w:szCs w:val="24"/>
        </w:rPr>
        <w:fldChar w:fldCharType="separate"/>
      </w:r>
      <w:r w:rsidRPr="009F3913">
        <w:rPr>
          <w:rFonts w:ascii="Times New Roman" w:hAnsi="Times New Roman" w:cs="Times New Roman"/>
          <w:sz w:val="24"/>
          <w:szCs w:val="24"/>
        </w:rPr>
        <w:t>Stephen D.</w:t>
      </w:r>
      <w:r>
        <w:rPr>
          <w:rFonts w:ascii="Times New Roman" w:hAnsi="Times New Roman" w:cs="Times New Roman"/>
          <w:sz w:val="24"/>
          <w:szCs w:val="24"/>
        </w:rPr>
        <w:t xml:space="preserve"> </w:t>
      </w:r>
      <w:r w:rsidRPr="009F3913">
        <w:rPr>
          <w:rFonts w:ascii="Times New Roman" w:hAnsi="Times New Roman" w:cs="Times New Roman"/>
          <w:sz w:val="24"/>
          <w:szCs w:val="24"/>
        </w:rPr>
        <w:t>O’Leary</w:t>
      </w:r>
      <w:r>
        <w:rPr>
          <w:rFonts w:ascii="Times New Roman" w:hAnsi="Times New Roman" w:cs="Times New Roman"/>
          <w:sz w:val="24"/>
          <w:szCs w:val="24"/>
        </w:rPr>
        <w:t>,</w:t>
      </w:r>
      <w:r w:rsidRPr="009F3913">
        <w:rPr>
          <w:rFonts w:ascii="Times New Roman" w:hAnsi="Times New Roman" w:cs="Times New Roman"/>
          <w:sz w:val="24"/>
          <w:szCs w:val="24"/>
        </w:rPr>
        <w:t xml:space="preserve"> “Cyberspace as Sacred Space: Communicating Religion on Computer Networks</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Journal of the American Academy of Religion</w:t>
      </w:r>
      <w:r w:rsidRPr="009F3913">
        <w:rPr>
          <w:rFonts w:ascii="Times New Roman" w:hAnsi="Times New Roman" w:cs="Times New Roman"/>
          <w:sz w:val="24"/>
          <w:szCs w:val="24"/>
        </w:rPr>
        <w:t xml:space="preserve"> 64</w:t>
      </w:r>
      <w:r>
        <w:rPr>
          <w:rFonts w:ascii="Times New Roman" w:hAnsi="Times New Roman" w:cs="Times New Roman"/>
          <w:sz w:val="24"/>
          <w:szCs w:val="24"/>
        </w:rPr>
        <w:t xml:space="preserve"> no. </w:t>
      </w:r>
      <w:r w:rsidRPr="009F3913">
        <w:rPr>
          <w:rFonts w:ascii="Times New Roman" w:hAnsi="Times New Roman" w:cs="Times New Roman"/>
          <w:sz w:val="24"/>
          <w:szCs w:val="24"/>
        </w:rPr>
        <w:t>4</w:t>
      </w:r>
      <w:r>
        <w:rPr>
          <w:rFonts w:ascii="Times New Roman" w:hAnsi="Times New Roman" w:cs="Times New Roman"/>
          <w:sz w:val="24"/>
          <w:szCs w:val="24"/>
        </w:rPr>
        <w:t xml:space="preserve"> (1996</w:t>
      </w:r>
      <w:r w:rsidRPr="009F3913">
        <w:rPr>
          <w:rFonts w:ascii="Times New Roman" w:hAnsi="Times New Roman" w:cs="Times New Roman"/>
          <w:sz w:val="24"/>
          <w:szCs w:val="24"/>
        </w:rPr>
        <w:t>):781–808.</w:t>
      </w:r>
      <w:r w:rsidRPr="00634ADA">
        <w:rPr>
          <w:rFonts w:ascii="Times New Roman" w:hAnsi="Times New Roman" w:cs="Times New Roman"/>
          <w:sz w:val="24"/>
          <w:szCs w:val="24"/>
        </w:rPr>
        <w:fldChar w:fldCharType="end"/>
      </w:r>
      <w:r w:rsidRPr="00634ADA">
        <w:rPr>
          <w:rFonts w:ascii="Times New Roman" w:hAnsi="Times New Roman" w:cs="Times New Roman"/>
          <w:sz w:val="24"/>
          <w:szCs w:val="24"/>
        </w:rPr>
        <w:t xml:space="preserve"> </w:t>
      </w:r>
    </w:p>
    <w:p w14:paraId="5F882AD7" w14:textId="77777777" w:rsidR="00600CC5" w:rsidRPr="00634ADA" w:rsidRDefault="00600CC5" w:rsidP="00600CC5">
      <w:pPr>
        <w:pStyle w:val="EndnoteText"/>
        <w:rPr>
          <w:rFonts w:ascii="Times New Roman" w:hAnsi="Times New Roman" w:cs="Times New Roman"/>
          <w:sz w:val="24"/>
          <w:szCs w:val="24"/>
        </w:rPr>
      </w:pPr>
    </w:p>
  </w:endnote>
  <w:endnote w:id="16">
    <w:p w14:paraId="55A8AC89" w14:textId="1845D09E"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Helen</w:t>
      </w:r>
      <w:r>
        <w:rPr>
          <w:rFonts w:ascii="Times New Roman" w:hAnsi="Times New Roman" w:cs="Times New Roman"/>
          <w:sz w:val="24"/>
          <w:szCs w:val="24"/>
        </w:rPr>
        <w:t xml:space="preserve"> </w:t>
      </w:r>
      <w:r w:rsidRPr="009F3913">
        <w:rPr>
          <w:rFonts w:ascii="Times New Roman" w:hAnsi="Times New Roman" w:cs="Times New Roman"/>
          <w:sz w:val="24"/>
          <w:szCs w:val="24"/>
        </w:rPr>
        <w:t>Berger</w:t>
      </w:r>
      <w:r>
        <w:rPr>
          <w:rFonts w:ascii="Times New Roman" w:hAnsi="Times New Roman" w:cs="Times New Roman"/>
          <w:sz w:val="24"/>
          <w:szCs w:val="24"/>
        </w:rPr>
        <w:t xml:space="preserve"> and</w:t>
      </w:r>
      <w:r w:rsidRPr="009F3913">
        <w:rPr>
          <w:rFonts w:ascii="Times New Roman" w:hAnsi="Times New Roman" w:cs="Times New Roman"/>
          <w:sz w:val="24"/>
          <w:szCs w:val="24"/>
        </w:rPr>
        <w:t xml:space="preserve"> Douglas Ezzy</w:t>
      </w:r>
      <w:r>
        <w:rPr>
          <w:rFonts w:ascii="Times New Roman" w:hAnsi="Times New Roman" w:cs="Times New Roman"/>
          <w:sz w:val="24"/>
          <w:szCs w:val="24"/>
        </w:rPr>
        <w:t>,</w:t>
      </w:r>
      <w:r w:rsidRPr="009F3913">
        <w:rPr>
          <w:rFonts w:ascii="Times New Roman" w:hAnsi="Times New Roman" w:cs="Times New Roman"/>
          <w:sz w:val="24"/>
          <w:szCs w:val="24"/>
        </w:rPr>
        <w:t xml:space="preserve"> “Mass Media and Religious Identity: A Case Study of Young Witches</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Journal for the Scientific Study of Religion</w:t>
      </w:r>
      <w:r w:rsidRPr="009F3913">
        <w:rPr>
          <w:rFonts w:ascii="Times New Roman" w:hAnsi="Times New Roman" w:cs="Times New Roman"/>
          <w:sz w:val="24"/>
          <w:szCs w:val="24"/>
        </w:rPr>
        <w:t xml:space="preserve"> 48</w:t>
      </w:r>
      <w:r>
        <w:rPr>
          <w:rFonts w:ascii="Times New Roman" w:hAnsi="Times New Roman" w:cs="Times New Roman"/>
          <w:sz w:val="24"/>
          <w:szCs w:val="24"/>
        </w:rPr>
        <w:t xml:space="preserve"> no. </w:t>
      </w:r>
      <w:r w:rsidRPr="009F3913">
        <w:rPr>
          <w:rFonts w:ascii="Times New Roman" w:hAnsi="Times New Roman" w:cs="Times New Roman"/>
          <w:sz w:val="24"/>
          <w:szCs w:val="24"/>
        </w:rPr>
        <w:t>3</w:t>
      </w:r>
      <w:r>
        <w:rPr>
          <w:rFonts w:ascii="Times New Roman" w:hAnsi="Times New Roman" w:cs="Times New Roman"/>
          <w:sz w:val="24"/>
          <w:szCs w:val="24"/>
        </w:rPr>
        <w:t xml:space="preserve"> (2009</w:t>
      </w:r>
      <w:r w:rsidRPr="009F3913">
        <w:rPr>
          <w:rFonts w:ascii="Times New Roman" w:hAnsi="Times New Roman" w:cs="Times New Roman"/>
          <w:sz w:val="24"/>
          <w:szCs w:val="24"/>
        </w:rPr>
        <w:t>):501–14.</w:t>
      </w:r>
    </w:p>
    <w:p w14:paraId="0E8D6836" w14:textId="77777777" w:rsidR="00600CC5" w:rsidRPr="00600CC5" w:rsidRDefault="00600CC5" w:rsidP="00600CC5"/>
  </w:endnote>
  <w:endnote w:id="17">
    <w:p w14:paraId="28933C28" w14:textId="4960F65D"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634ADA">
        <w:rPr>
          <w:rFonts w:ascii="Times New Roman" w:hAnsi="Times New Roman" w:cs="Times New Roman"/>
          <w:sz w:val="24"/>
          <w:szCs w:val="24"/>
        </w:rPr>
        <w:fldChar w:fldCharType="begin"/>
      </w:r>
      <w:r w:rsidRPr="00634ADA">
        <w:rPr>
          <w:rFonts w:ascii="Times New Roman" w:hAnsi="Times New Roman" w:cs="Times New Roman"/>
          <w:sz w:val="24"/>
          <w:szCs w:val="24"/>
        </w:rPr>
        <w:instrText xml:space="preserve"> ADDIN ZOTERO_ITEM CSL_CITATION {"citationID":"YSDUM38S","properties":{"formattedCitation":"{\\rtf (Kr\\uc0\\u252{}ger 2005; Possamai and Turner 2012)}","plainCitation":"(Krüger 2005; Possamai and Turner 2012)"},"citationItems":[{"id":2703,"uris":["http://zotero.org/users/1923348/items/XWA5C2JQ"],"uri":["http://zotero.org/users/1923348/items/XWA5C2JQ"],"itemData":{"id":2703,"type":"article-journal","title":"Discovering the Invisible Internet : Methodological Aspects of Searching Religion on the Internet","container-title":"Online – Heidelberg Journal of Religions on the Internet: Volume 01.1 Special Issue on Theory and Methodology","source":"archiv.ub.uni-heidelberg.de","abstract":"Oliver Krüger discusses some empirical problems of Internet research in his contribution. Analysis of online discussion groups within the Wiccan and neopagan movement that refer to rituals indicates that new social and hierarchical structures also emerge within the ”online community”. Nonetheless, only subsequent interviews with users of those discussion forums could reveal some basic aspects of online communication and its social dimension. This gives rise to some further questions. How much can we tell about communication on religious Web sites? What are the limits of an immanent analysis of Web sites? What can we tell about social structures within online communities and about individual user preferences in a ritual discourse? How can we deal with the problem of identity of Internet users? What is empirically invisible for us? Acknowledging the limits of our conclusions on postmodern religion and religious people derived purely from online research, Krüger advocates combining online research with classical empirical fieldwork, such as quantitative surveys or qualitative interviews with users and Webmasters.","URL":"http://archiv.ub.uni-heidelberg.de/volltextserver/5828/","shortTitle":"Discovering the Invisible Internet","language":"eng","author":[{"family":"Krüger","given":"Oliver"}],"editor":[{"family":"Krüger","given":"Oliver"}],"issued":{"date-parts":[["2005"]]},"accessed":{"date-parts":[["2016",9,7]]}}},{"id":2250,"uris":["http://zotero.org/users/1923348/items/GT7SG4I3"],"uri":["http://zotero.org/users/1923348/items/GT7SG4I3"],"itemData":{"id":2250,"type":"article-journal","title":"Authority and liquid religion in cyber-space: the new territories of religious communication","container-title":"International Social Science Journal","page":"197-206","volume":"63","issue":"209-210","source":"Wiley Online Library","DOI":"10.1111/issj.12021","ISSN":"1468-2451","shortTitle":"Authority and liquid religion in cyber-space","journalAbbreviation":"Int Soc Sci J","language":"en","author":[{"family":"Possamai","given":"Adam"},{"family":"Turner","given":"Bryan S."}],"issued":{"date-parts":[["2012",9,1]]}}}],"schema":"https://github.com/citation-style-language/schema/raw/master/csl-citation.json"} </w:instrText>
      </w:r>
      <w:r w:rsidRPr="00634ADA">
        <w:rPr>
          <w:rFonts w:ascii="Times New Roman" w:hAnsi="Times New Roman" w:cs="Times New Roman"/>
          <w:sz w:val="24"/>
          <w:szCs w:val="24"/>
        </w:rPr>
        <w:fldChar w:fldCharType="separate"/>
      </w:r>
      <w:r w:rsidRPr="009F3913">
        <w:rPr>
          <w:rFonts w:ascii="Times New Roman" w:hAnsi="Times New Roman" w:cs="Times New Roman"/>
          <w:sz w:val="24"/>
          <w:szCs w:val="24"/>
        </w:rPr>
        <w:t>Oliver</w:t>
      </w:r>
      <w:r>
        <w:rPr>
          <w:rFonts w:ascii="Times New Roman" w:hAnsi="Times New Roman" w:cs="Times New Roman"/>
          <w:sz w:val="24"/>
          <w:szCs w:val="24"/>
        </w:rPr>
        <w:t xml:space="preserve"> </w:t>
      </w:r>
      <w:r w:rsidRPr="009F3913">
        <w:rPr>
          <w:rFonts w:ascii="Times New Roman" w:hAnsi="Times New Roman" w:cs="Times New Roman"/>
          <w:sz w:val="24"/>
          <w:szCs w:val="24"/>
        </w:rPr>
        <w:t>Krüger</w:t>
      </w:r>
      <w:r>
        <w:rPr>
          <w:rFonts w:ascii="Times New Roman" w:hAnsi="Times New Roman" w:cs="Times New Roman"/>
          <w:sz w:val="24"/>
          <w:szCs w:val="24"/>
        </w:rPr>
        <w:t>,</w:t>
      </w:r>
      <w:r w:rsidRPr="009F3913">
        <w:rPr>
          <w:rFonts w:ascii="Times New Roman" w:hAnsi="Times New Roman" w:cs="Times New Roman"/>
          <w:sz w:val="24"/>
          <w:szCs w:val="24"/>
        </w:rPr>
        <w:t xml:space="preserve"> “Discovering the Invisible Internet: Methodological Aspects of Searching Religion on the Internet</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Heidelberg Journal of Religions on the Internet</w:t>
      </w:r>
      <w:r>
        <w:rPr>
          <w:rFonts w:ascii="Times New Roman" w:hAnsi="Times New Roman" w:cs="Times New Roman"/>
          <w:i/>
          <w:iCs/>
          <w:sz w:val="24"/>
          <w:szCs w:val="24"/>
        </w:rPr>
        <w:t xml:space="preserve">, </w:t>
      </w:r>
      <w:r w:rsidRPr="009F3913">
        <w:rPr>
          <w:rFonts w:ascii="Times New Roman" w:hAnsi="Times New Roman" w:cs="Times New Roman"/>
          <w:i/>
          <w:iCs/>
          <w:sz w:val="24"/>
          <w:szCs w:val="24"/>
        </w:rPr>
        <w:t>Special Issue on Theory and Methodology</w:t>
      </w:r>
      <w:r>
        <w:rPr>
          <w:rFonts w:ascii="Times New Roman" w:hAnsi="Times New Roman" w:cs="Times New Roman"/>
          <w:i/>
          <w:iCs/>
          <w:sz w:val="24"/>
          <w:szCs w:val="24"/>
        </w:rPr>
        <w:t xml:space="preserve"> </w:t>
      </w:r>
      <w:r>
        <w:rPr>
          <w:rFonts w:ascii="Times New Roman" w:hAnsi="Times New Roman" w:cs="Times New Roman"/>
          <w:iCs/>
          <w:sz w:val="24"/>
          <w:szCs w:val="24"/>
        </w:rPr>
        <w:t>1 no. 1 (</w:t>
      </w:r>
      <w:r w:rsidRPr="009F3913">
        <w:rPr>
          <w:rFonts w:ascii="Times New Roman" w:hAnsi="Times New Roman" w:cs="Times New Roman"/>
          <w:sz w:val="24"/>
          <w:szCs w:val="24"/>
        </w:rPr>
        <w:t>2005</w:t>
      </w:r>
      <w:r>
        <w:rPr>
          <w:rFonts w:ascii="Times New Roman" w:hAnsi="Times New Roman" w:cs="Times New Roman"/>
          <w:sz w:val="24"/>
          <w:szCs w:val="24"/>
        </w:rPr>
        <w:t>)</w:t>
      </w:r>
      <w:r w:rsidRPr="009F3913">
        <w:rPr>
          <w:rFonts w:ascii="Times New Roman" w:hAnsi="Times New Roman" w:cs="Times New Roman"/>
          <w:sz w:val="24"/>
          <w:szCs w:val="24"/>
        </w:rPr>
        <w:t>. http://archiv.ub.uni-heidelberg.de/volltextserver/5828/</w:t>
      </w:r>
      <w:r>
        <w:rPr>
          <w:rFonts w:ascii="Times New Roman" w:hAnsi="Times New Roman" w:cs="Times New Roman"/>
          <w:sz w:val="24"/>
          <w:szCs w:val="24"/>
        </w:rPr>
        <w:t xml:space="preserve">; </w:t>
      </w:r>
      <w:r w:rsidRPr="00634ADA">
        <w:rPr>
          <w:rFonts w:ascii="Times New Roman" w:hAnsi="Times New Roman" w:cs="Times New Roman"/>
          <w:sz w:val="24"/>
          <w:szCs w:val="24"/>
        </w:rPr>
        <w:t>Possamai and Turner</w:t>
      </w:r>
      <w:r>
        <w:rPr>
          <w:rFonts w:ascii="Times New Roman" w:hAnsi="Times New Roman" w:cs="Times New Roman"/>
          <w:sz w:val="24"/>
          <w:szCs w:val="24"/>
        </w:rPr>
        <w:t>, "</w:t>
      </w:r>
      <w:r w:rsidRPr="009F3913">
        <w:rPr>
          <w:rFonts w:ascii="Times New Roman" w:hAnsi="Times New Roman" w:cs="Times New Roman"/>
          <w:sz w:val="24"/>
          <w:szCs w:val="24"/>
        </w:rPr>
        <w:t>Authority and Liquid Religion in Cyber-Space</w:t>
      </w:r>
      <w:r>
        <w:rPr>
          <w:rFonts w:ascii="Times New Roman" w:hAnsi="Times New Roman" w:cs="Times New Roman"/>
          <w:sz w:val="24"/>
          <w:szCs w:val="24"/>
        </w:rPr>
        <w:t>."</w:t>
      </w:r>
      <w:r w:rsidRPr="00634ADA">
        <w:rPr>
          <w:rFonts w:ascii="Times New Roman" w:hAnsi="Times New Roman" w:cs="Times New Roman"/>
          <w:sz w:val="24"/>
          <w:szCs w:val="24"/>
        </w:rPr>
        <w:t xml:space="preserve"> </w:t>
      </w:r>
      <w:r w:rsidRPr="00634ADA">
        <w:rPr>
          <w:rFonts w:ascii="Times New Roman" w:hAnsi="Times New Roman" w:cs="Times New Roman"/>
          <w:sz w:val="24"/>
          <w:szCs w:val="24"/>
        </w:rPr>
        <w:fldChar w:fldCharType="end"/>
      </w:r>
    </w:p>
    <w:p w14:paraId="7554D172" w14:textId="77777777" w:rsidR="00600CC5" w:rsidRPr="00600CC5" w:rsidRDefault="00600CC5" w:rsidP="00600CC5"/>
  </w:endnote>
  <w:endnote w:id="18">
    <w:p w14:paraId="19859F4A" w14:textId="27D82193" w:rsidR="00B85DC2" w:rsidRPr="00634ADA"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634ADA">
        <w:rPr>
          <w:rFonts w:ascii="Times New Roman" w:hAnsi="Times New Roman" w:cs="Times New Roman"/>
          <w:sz w:val="24"/>
          <w:szCs w:val="24"/>
        </w:rPr>
        <w:fldChar w:fldCharType="begin"/>
      </w:r>
      <w:r w:rsidRPr="00634ADA">
        <w:rPr>
          <w:rFonts w:ascii="Times New Roman" w:hAnsi="Times New Roman" w:cs="Times New Roman"/>
          <w:sz w:val="24"/>
          <w:szCs w:val="24"/>
        </w:rPr>
        <w:instrText xml:space="preserve"> ADDIN ZOTERO_ITEM CSL_CITATION {"citationID":"PoJ1Tn6f","properties":{"formattedCitation":"(Radde-Antweiler 2008)","plainCitation":"(Radde-Antweiler 2008)"},"citationItems":[{"id":2184,"uris":["http://zotero.org/users/1923348/items/8ASI5TT4"],"uri":["http://zotero.org/users/1923348/items/8ASI5TT4"],"itemData":{"id":2184,"type":"article-journal","title":"Virtual Religion. An Approach to a Religious and Ritual Topography of Second Life.","container-title":"Online - Heidelberg Journal of Religions on the Internet","volume":"3","issue":"1","source":"heiup.uni-heidelberg.de","abstract":"Kerstin Radde-Antweiler gives an overview or a cross section about the religious and ritualistic settings within “Second Life” and explores the question why studies in and around Virtual Worlds represent an important issue in the Study of Religions. In her article about “Virtual Religion. An Approach to a Religious and Ritual Topography of Second Life” she introduces the theoretical concept of an “actor-related religious historiography” which tries to take into account the religiousness of the individual actor.","URL":"http://heiup.uni-heidelberg.de/journals/index.php/religions/article/view/393","language":"en","author":[{"family":"Radde-Antweiler","given":"Kerstin"}],"issued":{"date-parts":[["2008"]]},"accessed":{"date-parts":[["2016",7,14]]}}}],"schema":"https://github.com/citation-style-language/schema/raw/master/csl-citation.json"} </w:instrText>
      </w:r>
      <w:r w:rsidRPr="00634ADA">
        <w:rPr>
          <w:rFonts w:ascii="Times New Roman" w:hAnsi="Times New Roman" w:cs="Times New Roman"/>
          <w:sz w:val="24"/>
          <w:szCs w:val="24"/>
        </w:rPr>
        <w:fldChar w:fldCharType="separate"/>
      </w:r>
      <w:r>
        <w:rPr>
          <w:rFonts w:ascii="Times New Roman" w:hAnsi="Times New Roman" w:cs="Times New Roman"/>
          <w:sz w:val="24"/>
          <w:szCs w:val="24"/>
        </w:rPr>
        <w:t xml:space="preserve">Kerstin </w:t>
      </w:r>
      <w:r w:rsidRPr="009F3913">
        <w:rPr>
          <w:rFonts w:ascii="Times New Roman" w:hAnsi="Times New Roman" w:cs="Times New Roman"/>
          <w:sz w:val="24"/>
          <w:szCs w:val="24"/>
        </w:rPr>
        <w:t>Radde-Antweiler</w:t>
      </w:r>
      <w:r>
        <w:rPr>
          <w:rFonts w:ascii="Times New Roman" w:hAnsi="Times New Roman" w:cs="Times New Roman"/>
          <w:sz w:val="24"/>
          <w:szCs w:val="24"/>
        </w:rPr>
        <w:t xml:space="preserve">, </w:t>
      </w:r>
      <w:r w:rsidRPr="009F3913">
        <w:rPr>
          <w:rFonts w:ascii="Times New Roman" w:hAnsi="Times New Roman" w:cs="Times New Roman"/>
          <w:sz w:val="24"/>
          <w:szCs w:val="24"/>
        </w:rPr>
        <w:t>“Virtual Religion. An Approach to a Religious and Ritual Topography of Second Life</w:t>
      </w:r>
      <w:r>
        <w:rPr>
          <w:rFonts w:ascii="Times New Roman" w:hAnsi="Times New Roman" w:cs="Times New Roman"/>
          <w:sz w:val="24"/>
          <w:szCs w:val="24"/>
        </w:rPr>
        <w:t>,</w:t>
      </w:r>
      <w:r w:rsidRPr="009F3913">
        <w:rPr>
          <w:rFonts w:ascii="Times New Roman" w:hAnsi="Times New Roman" w:cs="Times New Roman"/>
          <w:sz w:val="24"/>
          <w:szCs w:val="24"/>
        </w:rPr>
        <w:t>”</w:t>
      </w:r>
      <w:r>
        <w:rPr>
          <w:rFonts w:ascii="Times New Roman" w:hAnsi="Times New Roman" w:cs="Times New Roman"/>
          <w:sz w:val="24"/>
          <w:szCs w:val="24"/>
        </w:rPr>
        <w:t xml:space="preserve"> </w:t>
      </w:r>
      <w:r w:rsidRPr="009F3913">
        <w:rPr>
          <w:rFonts w:ascii="Times New Roman" w:hAnsi="Times New Roman" w:cs="Times New Roman"/>
          <w:i/>
          <w:iCs/>
          <w:sz w:val="24"/>
          <w:szCs w:val="24"/>
        </w:rPr>
        <w:t>Heidelberg Journal of Religions on the Internet</w:t>
      </w:r>
      <w:r w:rsidRPr="009F3913">
        <w:rPr>
          <w:rFonts w:ascii="Times New Roman" w:hAnsi="Times New Roman" w:cs="Times New Roman"/>
          <w:sz w:val="24"/>
          <w:szCs w:val="24"/>
        </w:rPr>
        <w:t xml:space="preserve"> 3</w:t>
      </w:r>
      <w:r>
        <w:rPr>
          <w:rFonts w:ascii="Times New Roman" w:hAnsi="Times New Roman" w:cs="Times New Roman"/>
          <w:sz w:val="24"/>
          <w:szCs w:val="24"/>
        </w:rPr>
        <w:t xml:space="preserve"> no. </w:t>
      </w:r>
      <w:r w:rsidRPr="009F3913">
        <w:rPr>
          <w:rFonts w:ascii="Times New Roman" w:hAnsi="Times New Roman" w:cs="Times New Roman"/>
          <w:sz w:val="24"/>
          <w:szCs w:val="24"/>
        </w:rPr>
        <w:t>1</w:t>
      </w:r>
      <w:r>
        <w:rPr>
          <w:rFonts w:ascii="Times New Roman" w:hAnsi="Times New Roman" w:cs="Times New Roman"/>
          <w:sz w:val="24"/>
          <w:szCs w:val="24"/>
        </w:rPr>
        <w:t xml:space="preserve"> (2008</w:t>
      </w:r>
      <w:r w:rsidRPr="009F3913">
        <w:rPr>
          <w:rFonts w:ascii="Times New Roman" w:hAnsi="Times New Roman" w:cs="Times New Roman"/>
          <w:sz w:val="24"/>
          <w:szCs w:val="24"/>
        </w:rPr>
        <w:t>). http://heiup.uni-heidelberg.de/journals/index.php/religions/article/view/393.</w:t>
      </w:r>
      <w:r>
        <w:rPr>
          <w:rFonts w:ascii="Times New Roman" w:hAnsi="Times New Roman" w:cs="Times New Roman"/>
          <w:sz w:val="24"/>
          <w:szCs w:val="24"/>
        </w:rPr>
        <w:t xml:space="preserve"> </w:t>
      </w:r>
      <w:r w:rsidRPr="00634ADA">
        <w:rPr>
          <w:rFonts w:ascii="Times New Roman" w:hAnsi="Times New Roman" w:cs="Times New Roman"/>
          <w:sz w:val="24"/>
          <w:szCs w:val="24"/>
        </w:rPr>
        <w:fldChar w:fldCharType="end"/>
      </w:r>
    </w:p>
  </w:endnote>
  <w:endnote w:id="19">
    <w:p w14:paraId="053F83BE" w14:textId="0F93ACB4"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634ADA">
        <w:rPr>
          <w:rFonts w:ascii="Times New Roman" w:hAnsi="Times New Roman" w:cs="Times New Roman"/>
          <w:sz w:val="24"/>
          <w:szCs w:val="24"/>
        </w:rPr>
        <w:fldChar w:fldCharType="begin"/>
      </w:r>
      <w:r w:rsidRPr="00634ADA">
        <w:rPr>
          <w:rFonts w:ascii="Times New Roman" w:hAnsi="Times New Roman" w:cs="Times New Roman"/>
          <w:sz w:val="24"/>
          <w:szCs w:val="24"/>
        </w:rPr>
        <w:instrText xml:space="preserve"> ADDIN ZOTERO_ITEM CSL_CITATION {"citationID":"JZpNjKC2","properties":{"formattedCitation":"(Radde-Antweiler 2006)","plainCitation":"(Radde-Antweiler 2006)"},"citationItems":[{"id":2203,"uris":["http://zotero.org/users/1923348/items/B8GJ8DGM"],"uri":["http://zotero.org/users/1923348/items/B8GJ8DGM"],"itemData":{"id":2203,"type":"article-journal","title":"Rituals Online : Transferring and Designing Rituals","container-title":"Online - Heidelberg Journal of Religions on the Internet","volume":"2","issue":"1","source":"heiup.uni-heidelberg.de","abstract":"Kerstin Radde-Antweiler stresses the aspect of ritual construction by the individual believers in her paper Rituals Online. Transferring and Designing Rituals. In addition to the potential of the Internet to offer interaction and new processes of communication in the context of rituals – the so called \"Online-Rituals\" –, this medium also offers much information about rituals and instructions how to perform a ritual, in and outside the Internet. This varies from the publication of – at first glance - fixed ritual prescripts to texts on how to design a ritual by him- or herself. These fixed texts are often identified as old traditional scripts, whereas critical analyses show explicit or implicit transfers and receptions of various religious traditions. In the paper, different ritual prescripts presented on Wicca- and Solitaire Homepages, which are often seen as continuation of pre-Christian, matriarchal, Celtic and Germanic cults and mythologies, are analysed and their transfer processes are exemplified. Instances that show the processes of ritual transfer are the choice of the owner-names, the mixture of deities of different religions, the integration of different feasts and festivals etc. The assertion of perpetual continuity from the insider perspective seems contradict those texts which encourage the believers to develop their own individual ritual. Therefore, the elements of newness and invention as well as the phenomenon of Ritual Design in their processes of gaining legitimacy and authority has to be examined.","URL":"http://heiup.uni-heidelberg.de/journals/index.php/religions/article/view/376","shortTitle":"Rituals Online","language":"en","author":[{"family":"Radde-Antweiler","given":"Kerstin"}],"issued":{"date-parts":[["2006"]]},"accessed":{"date-parts":[["2016",7,15]]}}}],"schema":"https://github.com/citation-style-language/schema/raw/master/csl-citation.json"} </w:instrText>
      </w:r>
      <w:r w:rsidRPr="00634ADA">
        <w:rPr>
          <w:rFonts w:ascii="Times New Roman" w:hAnsi="Times New Roman" w:cs="Times New Roman"/>
          <w:sz w:val="24"/>
          <w:szCs w:val="24"/>
        </w:rPr>
        <w:fldChar w:fldCharType="separate"/>
      </w:r>
      <w:r>
        <w:rPr>
          <w:rFonts w:ascii="Times New Roman" w:hAnsi="Times New Roman" w:cs="Times New Roman"/>
          <w:sz w:val="24"/>
          <w:szCs w:val="24"/>
        </w:rPr>
        <w:t xml:space="preserve">Kerstin </w:t>
      </w:r>
      <w:r w:rsidRPr="009F3913">
        <w:rPr>
          <w:rFonts w:ascii="Times New Roman" w:hAnsi="Times New Roman" w:cs="Times New Roman"/>
          <w:sz w:val="24"/>
          <w:szCs w:val="24"/>
        </w:rPr>
        <w:t>Radde-Antweiler</w:t>
      </w:r>
      <w:r>
        <w:rPr>
          <w:rFonts w:ascii="Times New Roman" w:hAnsi="Times New Roman" w:cs="Times New Roman"/>
          <w:sz w:val="24"/>
          <w:szCs w:val="24"/>
        </w:rPr>
        <w:t xml:space="preserve">, </w:t>
      </w:r>
      <w:r w:rsidRPr="00634ADA">
        <w:rPr>
          <w:rFonts w:ascii="Times New Roman" w:hAnsi="Times New Roman" w:cs="Times New Roman"/>
          <w:sz w:val="24"/>
          <w:szCs w:val="24"/>
        </w:rPr>
        <w:fldChar w:fldCharType="end"/>
      </w:r>
      <w:r w:rsidRPr="004A2A5A">
        <w:rPr>
          <w:rFonts w:ascii="Times New Roman" w:hAnsi="Times New Roman" w:cs="Times New Roman"/>
          <w:sz w:val="24"/>
          <w:szCs w:val="24"/>
        </w:rPr>
        <w:t xml:space="preserve"> </w:t>
      </w:r>
      <w:r w:rsidRPr="009F3913">
        <w:rPr>
          <w:rFonts w:ascii="Times New Roman" w:hAnsi="Times New Roman" w:cs="Times New Roman"/>
          <w:sz w:val="24"/>
          <w:szCs w:val="24"/>
        </w:rPr>
        <w:t>“Rituals Online : Transferring and Designing Rituals</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Heidelberg Journal of Religions on the Internet</w:t>
      </w:r>
      <w:r w:rsidRPr="009F3913">
        <w:rPr>
          <w:rFonts w:ascii="Times New Roman" w:hAnsi="Times New Roman" w:cs="Times New Roman"/>
          <w:sz w:val="24"/>
          <w:szCs w:val="24"/>
        </w:rPr>
        <w:t xml:space="preserve"> 2</w:t>
      </w:r>
      <w:r>
        <w:rPr>
          <w:rFonts w:ascii="Times New Roman" w:hAnsi="Times New Roman" w:cs="Times New Roman"/>
          <w:sz w:val="24"/>
          <w:szCs w:val="24"/>
        </w:rPr>
        <w:t xml:space="preserve">, no. </w:t>
      </w:r>
      <w:r w:rsidRPr="009F3913">
        <w:rPr>
          <w:rFonts w:ascii="Times New Roman" w:hAnsi="Times New Roman" w:cs="Times New Roman"/>
          <w:sz w:val="24"/>
          <w:szCs w:val="24"/>
        </w:rPr>
        <w:t>1</w:t>
      </w:r>
      <w:r>
        <w:rPr>
          <w:rFonts w:ascii="Times New Roman" w:hAnsi="Times New Roman" w:cs="Times New Roman"/>
          <w:sz w:val="24"/>
          <w:szCs w:val="24"/>
        </w:rPr>
        <w:t>(2006</w:t>
      </w:r>
      <w:r w:rsidRPr="009F3913">
        <w:rPr>
          <w:rFonts w:ascii="Times New Roman" w:hAnsi="Times New Roman" w:cs="Times New Roman"/>
          <w:sz w:val="24"/>
          <w:szCs w:val="24"/>
        </w:rPr>
        <w:t xml:space="preserve">). </w:t>
      </w:r>
      <w:hyperlink r:id="rId2" w:history="1">
        <w:r w:rsidR="00600CC5" w:rsidRPr="007443E5">
          <w:rPr>
            <w:rStyle w:val="Hyperlink"/>
            <w:rFonts w:ascii="Times New Roman" w:hAnsi="Times New Roman" w:cs="Times New Roman"/>
            <w:sz w:val="24"/>
            <w:szCs w:val="24"/>
          </w:rPr>
          <w:t>http://heiup.uni-heidelberg.de/journals/index.php/religions/article/view/376</w:t>
        </w:r>
      </w:hyperlink>
      <w:r w:rsidRPr="009F3913">
        <w:rPr>
          <w:rFonts w:ascii="Times New Roman" w:hAnsi="Times New Roman" w:cs="Times New Roman"/>
          <w:sz w:val="24"/>
          <w:szCs w:val="24"/>
        </w:rPr>
        <w:t>.</w:t>
      </w:r>
    </w:p>
    <w:p w14:paraId="15F33D28" w14:textId="77777777" w:rsidR="00600CC5" w:rsidRPr="00600CC5" w:rsidRDefault="00600CC5" w:rsidP="00600CC5"/>
  </w:endnote>
  <w:endnote w:id="20">
    <w:p w14:paraId="00590359" w14:textId="2F553229"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Douglas E.</w:t>
      </w:r>
      <w:r>
        <w:rPr>
          <w:rFonts w:ascii="Times New Roman" w:hAnsi="Times New Roman" w:cs="Times New Roman"/>
          <w:sz w:val="24"/>
          <w:szCs w:val="24"/>
        </w:rPr>
        <w:t xml:space="preserve"> </w:t>
      </w:r>
      <w:r w:rsidRPr="009F3913">
        <w:rPr>
          <w:rFonts w:ascii="Times New Roman" w:hAnsi="Times New Roman" w:cs="Times New Roman"/>
          <w:sz w:val="24"/>
          <w:szCs w:val="24"/>
        </w:rPr>
        <w:t>Cowan</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Cyberhenge: Modern Pagans on the Internet</w:t>
      </w:r>
      <w:r>
        <w:rPr>
          <w:rFonts w:ascii="Times New Roman" w:hAnsi="Times New Roman" w:cs="Times New Roman"/>
          <w:sz w:val="24"/>
          <w:szCs w:val="24"/>
        </w:rPr>
        <w:t>, new edition</w:t>
      </w:r>
      <w:r w:rsidRPr="009F3913">
        <w:rPr>
          <w:rFonts w:ascii="Times New Roman" w:hAnsi="Times New Roman" w:cs="Times New Roman"/>
          <w:sz w:val="24"/>
          <w:szCs w:val="24"/>
        </w:rPr>
        <w:t xml:space="preserve">. </w:t>
      </w:r>
      <w:r>
        <w:rPr>
          <w:rFonts w:ascii="Times New Roman" w:hAnsi="Times New Roman" w:cs="Times New Roman"/>
          <w:sz w:val="24"/>
          <w:szCs w:val="24"/>
        </w:rPr>
        <w:t>(</w:t>
      </w:r>
      <w:r w:rsidRPr="009F3913">
        <w:rPr>
          <w:rFonts w:ascii="Times New Roman" w:hAnsi="Times New Roman" w:cs="Times New Roman"/>
          <w:sz w:val="24"/>
          <w:szCs w:val="24"/>
        </w:rPr>
        <w:t>New York: Routledge</w:t>
      </w:r>
      <w:r>
        <w:rPr>
          <w:rFonts w:ascii="Times New Roman" w:hAnsi="Times New Roman" w:cs="Times New Roman"/>
          <w:sz w:val="24"/>
          <w:szCs w:val="24"/>
        </w:rPr>
        <w:t xml:space="preserve">, </w:t>
      </w:r>
      <w:r w:rsidRPr="009F3913">
        <w:rPr>
          <w:rFonts w:ascii="Times New Roman" w:hAnsi="Times New Roman" w:cs="Times New Roman"/>
          <w:sz w:val="24"/>
          <w:szCs w:val="24"/>
        </w:rPr>
        <w:t>2004</w:t>
      </w:r>
      <w:r>
        <w:rPr>
          <w:rFonts w:ascii="Times New Roman" w:hAnsi="Times New Roman" w:cs="Times New Roman"/>
          <w:sz w:val="24"/>
          <w:szCs w:val="24"/>
        </w:rPr>
        <w:t>).</w:t>
      </w:r>
    </w:p>
    <w:p w14:paraId="72720E48" w14:textId="77777777" w:rsidR="00600CC5" w:rsidRPr="00600CC5" w:rsidRDefault="00600CC5" w:rsidP="00600CC5"/>
  </w:endnote>
  <w:endnote w:id="21">
    <w:p w14:paraId="097126B9" w14:textId="1C9AD3A0"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634ADA">
        <w:rPr>
          <w:rFonts w:ascii="Times New Roman" w:hAnsi="Times New Roman" w:cs="Times New Roman"/>
          <w:sz w:val="24"/>
          <w:szCs w:val="24"/>
        </w:rPr>
        <w:fldChar w:fldCharType="begin"/>
      </w:r>
      <w:r w:rsidRPr="00634ADA">
        <w:rPr>
          <w:rFonts w:ascii="Times New Roman" w:hAnsi="Times New Roman" w:cs="Times New Roman"/>
          <w:sz w:val="24"/>
          <w:szCs w:val="24"/>
        </w:rPr>
        <w:instrText xml:space="preserve"> ADDIN ZOTERO_ITEM CSL_CITATION {"citationID":"0WGLMvrD","properties":{"formattedCitation":"(2012b)","plainCitation":"(2012b)"},"citationItems":[{"id":2758,"uris":["http://zotero.org/users/1923348/items/EP7R3DM8"],"uri":["http://zotero.org/users/1923348/items/EP7R3DM8"],"itemData":{"id":2758,"type":"book","title":"Digital Religion: Understanding Religious Practice in New Media Worlds","publisher":"Routledge","publisher-place":"Abingdon, Oxon ; New York","number-of-pages":"288","source":"Amazon","event-place":"Abingdon, Oxon ; New York","abstract":"Digital Religion offers a critical and systematic survey of the study of religion and new media. It covers religious engagement with a wide range of new media forms and highlights examples of new media engagement in all five of the major world religions. From cell phones and video games to blogs and Second Life, the book:   provides a detailed review of major topics includes a series of case studies to illustrate and elucidate the thematic explorations considers the theoretical, ethical and theological issues raised.   Drawing together the work of experts from key disciplinary perspectives, Digital Religion is invaluable for students wanting to develop a deeper understanding of the field.","ISBN":"978-0-415-67611-3","shortTitle":"Digital Religion","language":"English","editor":[{"family":"Campbell","given":"Heidi A."}],"issued":{"date-parts":[["2012",12,1]]}},"suppress-author":true}],"schema":"https://github.com/citation-style-language/schema/raw/master/csl-citation.json"} </w:instrText>
      </w:r>
      <w:r w:rsidRPr="00634ADA">
        <w:rPr>
          <w:rFonts w:ascii="Times New Roman" w:hAnsi="Times New Roman" w:cs="Times New Roman"/>
          <w:sz w:val="24"/>
          <w:szCs w:val="24"/>
        </w:rPr>
        <w:fldChar w:fldCharType="separate"/>
      </w:r>
      <w:r w:rsidRPr="009F3913">
        <w:rPr>
          <w:rFonts w:ascii="Times New Roman" w:hAnsi="Times New Roman" w:cs="Times New Roman"/>
          <w:sz w:val="24"/>
          <w:szCs w:val="24"/>
        </w:rPr>
        <w:t>Helland</w:t>
      </w:r>
      <w:r>
        <w:rPr>
          <w:rFonts w:ascii="Times New Roman" w:hAnsi="Times New Roman" w:cs="Times New Roman"/>
          <w:sz w:val="24"/>
          <w:szCs w:val="24"/>
        </w:rPr>
        <w:t xml:space="preserve"> </w:t>
      </w:r>
      <w:r w:rsidRPr="009F3913" w:rsidDel="0068764E">
        <w:rPr>
          <w:rFonts w:ascii="Times New Roman" w:hAnsi="Times New Roman" w:cs="Times New Roman"/>
          <w:sz w:val="24"/>
          <w:szCs w:val="24"/>
        </w:rPr>
        <w:t>2012b</w:t>
      </w:r>
      <w:r>
        <w:rPr>
          <w:rFonts w:ascii="Times New Roman" w:hAnsi="Times New Roman" w:cs="Times New Roman"/>
          <w:sz w:val="24"/>
          <w:szCs w:val="24"/>
        </w:rPr>
        <w:t xml:space="preserve"> -- citation not listed in bibliography </w:t>
      </w:r>
      <w:r w:rsidRPr="00634ADA">
        <w:rPr>
          <w:rFonts w:ascii="Times New Roman" w:hAnsi="Times New Roman" w:cs="Times New Roman"/>
          <w:sz w:val="24"/>
          <w:szCs w:val="24"/>
        </w:rPr>
        <w:fldChar w:fldCharType="end"/>
      </w:r>
    </w:p>
    <w:p w14:paraId="7AB55127" w14:textId="77777777" w:rsidR="00600CC5" w:rsidRPr="00634ADA" w:rsidRDefault="00600CC5" w:rsidP="00600CC5">
      <w:pPr>
        <w:pStyle w:val="EndnoteText"/>
        <w:rPr>
          <w:rFonts w:ascii="Times New Roman" w:hAnsi="Times New Roman" w:cs="Times New Roman"/>
          <w:sz w:val="24"/>
          <w:szCs w:val="24"/>
        </w:rPr>
      </w:pPr>
    </w:p>
  </w:endnote>
  <w:endnote w:id="22">
    <w:p w14:paraId="40301AA5" w14:textId="18F72F92"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Shawn</w:t>
      </w:r>
      <w:r>
        <w:rPr>
          <w:rFonts w:ascii="Times New Roman" w:hAnsi="Times New Roman" w:cs="Times New Roman"/>
          <w:sz w:val="24"/>
          <w:szCs w:val="24"/>
        </w:rPr>
        <w:t xml:space="preserve"> Arthur, </w:t>
      </w:r>
      <w:r w:rsidRPr="009F3913">
        <w:rPr>
          <w:rFonts w:ascii="Times New Roman" w:hAnsi="Times New Roman" w:cs="Times New Roman"/>
          <w:sz w:val="24"/>
          <w:szCs w:val="24"/>
        </w:rPr>
        <w:t>“Technophilia and Nature Religion: The Growth of a Paradox</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Religion</w:t>
      </w:r>
      <w:r w:rsidRPr="009F3913">
        <w:rPr>
          <w:rFonts w:ascii="Times New Roman" w:hAnsi="Times New Roman" w:cs="Times New Roman"/>
          <w:sz w:val="24"/>
          <w:szCs w:val="24"/>
        </w:rPr>
        <w:t xml:space="preserve"> 32</w:t>
      </w:r>
      <w:r>
        <w:rPr>
          <w:rFonts w:ascii="Times New Roman" w:hAnsi="Times New Roman" w:cs="Times New Roman"/>
          <w:sz w:val="24"/>
          <w:szCs w:val="24"/>
        </w:rPr>
        <w:t xml:space="preserve">, no. </w:t>
      </w:r>
      <w:r w:rsidRPr="009F3913">
        <w:rPr>
          <w:rFonts w:ascii="Times New Roman" w:hAnsi="Times New Roman" w:cs="Times New Roman"/>
          <w:sz w:val="24"/>
          <w:szCs w:val="24"/>
        </w:rPr>
        <w:t>4</w:t>
      </w:r>
      <w:r>
        <w:rPr>
          <w:rFonts w:ascii="Times New Roman" w:hAnsi="Times New Roman" w:cs="Times New Roman"/>
          <w:sz w:val="24"/>
          <w:szCs w:val="24"/>
        </w:rPr>
        <w:t xml:space="preserve"> (</w:t>
      </w:r>
      <w:r w:rsidRPr="009F3913">
        <w:rPr>
          <w:rFonts w:ascii="Times New Roman" w:hAnsi="Times New Roman" w:cs="Times New Roman"/>
          <w:sz w:val="24"/>
          <w:szCs w:val="24"/>
        </w:rPr>
        <w:t>2002):303–14. https://doi.org/10.1006/reli.2002.0407</w:t>
      </w:r>
      <w:r>
        <w:rPr>
          <w:rFonts w:ascii="Times New Roman" w:hAnsi="Times New Roman" w:cs="Times New Roman"/>
          <w:sz w:val="24"/>
          <w:szCs w:val="24"/>
        </w:rPr>
        <w:t xml:space="preserve">; </w:t>
      </w:r>
      <w:r w:rsidRPr="009F3913">
        <w:rPr>
          <w:rFonts w:ascii="Times New Roman" w:hAnsi="Times New Roman" w:cs="Times New Roman"/>
          <w:sz w:val="24"/>
          <w:szCs w:val="24"/>
        </w:rPr>
        <w:t>O’Leary,</w:t>
      </w:r>
      <w:r>
        <w:rPr>
          <w:rFonts w:ascii="Times New Roman" w:hAnsi="Times New Roman" w:cs="Times New Roman"/>
          <w:sz w:val="24"/>
          <w:szCs w:val="24"/>
        </w:rPr>
        <w:t xml:space="preserve"> “Cyberspace as Sacred Space,”</w:t>
      </w:r>
      <w:r w:rsidRPr="009F3913">
        <w:rPr>
          <w:rFonts w:ascii="Times New Roman" w:hAnsi="Times New Roman" w:cs="Times New Roman"/>
          <w:sz w:val="24"/>
          <w:szCs w:val="24"/>
        </w:rPr>
        <w:t xml:space="preserve"> 797</w:t>
      </w:r>
      <w:r>
        <w:rPr>
          <w:rFonts w:ascii="Times New Roman" w:hAnsi="Times New Roman" w:cs="Times New Roman"/>
          <w:sz w:val="24"/>
          <w:szCs w:val="24"/>
        </w:rPr>
        <w:t>.</w:t>
      </w:r>
    </w:p>
    <w:p w14:paraId="5DE8A4D1" w14:textId="77777777" w:rsidR="00600CC5" w:rsidRPr="00600CC5" w:rsidRDefault="00600CC5" w:rsidP="00600CC5"/>
  </w:endnote>
  <w:endnote w:id="23">
    <w:p w14:paraId="2842FD72" w14:textId="4107C948"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P</w:t>
      </w:r>
      <w:r w:rsidRPr="009F3913">
        <w:rPr>
          <w:rFonts w:ascii="Times New Roman" w:hAnsi="Times New Roman" w:cs="Times New Roman"/>
          <w:sz w:val="24"/>
          <w:szCs w:val="24"/>
        </w:rPr>
        <w:t>ersonal communication, March 20, 2013</w:t>
      </w:r>
      <w:r>
        <w:rPr>
          <w:rFonts w:ascii="Times New Roman" w:hAnsi="Times New Roman" w:cs="Times New Roman"/>
          <w:sz w:val="24"/>
          <w:szCs w:val="24"/>
        </w:rPr>
        <w:t>.</w:t>
      </w:r>
    </w:p>
    <w:p w14:paraId="62C1A373" w14:textId="77777777" w:rsidR="00600CC5" w:rsidRPr="00634ADA" w:rsidRDefault="00600CC5" w:rsidP="00600CC5">
      <w:pPr>
        <w:pStyle w:val="EndnoteText"/>
        <w:rPr>
          <w:rFonts w:ascii="Times New Roman" w:hAnsi="Times New Roman" w:cs="Times New Roman"/>
          <w:sz w:val="24"/>
          <w:szCs w:val="24"/>
        </w:rPr>
      </w:pPr>
    </w:p>
  </w:endnote>
  <w:endnote w:id="24">
    <w:p w14:paraId="2CF29669" w14:textId="39A859E1"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Cowan, </w:t>
      </w:r>
      <w:r>
        <w:rPr>
          <w:rFonts w:ascii="Times New Roman" w:hAnsi="Times New Roman" w:cs="Times New Roman"/>
          <w:i/>
          <w:sz w:val="24"/>
          <w:szCs w:val="24"/>
        </w:rPr>
        <w:t xml:space="preserve">Cyberhenge, </w:t>
      </w:r>
      <w:r w:rsidRPr="00634ADA">
        <w:rPr>
          <w:rFonts w:ascii="Times New Roman" w:hAnsi="Times New Roman" w:cs="Times New Roman"/>
          <w:sz w:val="24"/>
          <w:szCs w:val="24"/>
        </w:rPr>
        <w:t>262</w:t>
      </w:r>
      <w:r>
        <w:rPr>
          <w:rFonts w:ascii="Times New Roman" w:hAnsi="Times New Roman" w:cs="Times New Roman"/>
          <w:sz w:val="24"/>
          <w:szCs w:val="24"/>
        </w:rPr>
        <w:t>.</w:t>
      </w:r>
    </w:p>
    <w:p w14:paraId="0A8CE42F" w14:textId="77777777" w:rsidR="00600CC5" w:rsidRPr="00634ADA" w:rsidRDefault="00600CC5" w:rsidP="00600CC5">
      <w:pPr>
        <w:pStyle w:val="EndnoteText"/>
        <w:rPr>
          <w:rFonts w:ascii="Times New Roman" w:hAnsi="Times New Roman" w:cs="Times New Roman"/>
          <w:sz w:val="24"/>
          <w:szCs w:val="24"/>
        </w:rPr>
      </w:pPr>
    </w:p>
  </w:endnote>
  <w:endnote w:id="25">
    <w:p w14:paraId="77E6E254" w14:textId="5A1A9193" w:rsidR="00B85DC2" w:rsidRDefault="00B85DC2" w:rsidP="00600CC5">
      <w:pPr>
        <w:pStyle w:val="Bibliography"/>
        <w:ind w:left="0" w:firstLine="0"/>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634ADA">
        <w:rPr>
          <w:rFonts w:ascii="Times New Roman" w:hAnsi="Times New Roman" w:cs="Times New Roman"/>
          <w:sz w:val="24"/>
          <w:szCs w:val="24"/>
        </w:rPr>
        <w:fldChar w:fldCharType="begin"/>
      </w:r>
      <w:r w:rsidRPr="00634ADA">
        <w:rPr>
          <w:rFonts w:ascii="Times New Roman" w:hAnsi="Times New Roman" w:cs="Times New Roman"/>
          <w:sz w:val="24"/>
          <w:szCs w:val="24"/>
        </w:rPr>
        <w:instrText xml:space="preserve"> ADDIN ZOTERO_ITEM CSL_CITATION {"citationID":"k9laskDV","properties":{"formattedCitation":"(Manovich 2002)","plainCitation":"(Manovich 2002)"},"citationItems":[{"id":2719,"uris":["http://zotero.org/users/1923348/items/6HM6SN27"],"uri":["http://zotero.org/users/1923348/items/6HM6SN27"],"itemData":{"id":2719,"type":"book","title":"The Language of New Media","publisher":"Mit Press","publisher-place":"Cambridge, Mass.","number-of-pages":"400","edition":"Revised ed. edition","source":"Amazon","event-place":"Cambridge, Mass.","abstract":"In this book Lev Manovich offers the first systematic and rigorous theory of new media. He places new media within the histories of visual and media cultures of the last few centuries. He discusses new media's reliance on conventions of old media, such as the rectangular frame and mobile camera, and shows how new media works create the illusion of reality, address the viewer, and represent space. He also analyzes categories and forms unique to new media, such as interface and database.Manovich uses concepts from film theory, art history, literary theory, and computer science and also develops new theoretical constructs, such as cultural interface, spatial montage, and cinegratography. The theory and history of cinema play a particularly important role in the book. Among other topics, Manovich discusses parallels between the histories of cinema and of new media, digital cinema, screen and montage in cinema and in new media, and historical ties between avant-garde film and new media.","ISBN":"978-0-262-63255-3","language":"Englisch","author":[{"family":"Manovich","given":"Lev"}],"issued":{"date-parts":[["2002",1,22]]}}}],"schema":"https://github.com/citation-style-language/schema/raw/master/csl-citation.json"} </w:instrText>
      </w:r>
      <w:r w:rsidRPr="00634ADA">
        <w:rPr>
          <w:rFonts w:ascii="Times New Roman" w:hAnsi="Times New Roman" w:cs="Times New Roman"/>
          <w:sz w:val="24"/>
          <w:szCs w:val="24"/>
        </w:rPr>
        <w:fldChar w:fldCharType="separate"/>
      </w:r>
      <w:r w:rsidRPr="009F3913">
        <w:rPr>
          <w:rFonts w:ascii="Times New Roman" w:hAnsi="Times New Roman" w:cs="Times New Roman"/>
          <w:sz w:val="24"/>
          <w:szCs w:val="24"/>
        </w:rPr>
        <w:t>Lev</w:t>
      </w:r>
      <w:r>
        <w:rPr>
          <w:rFonts w:ascii="Times New Roman" w:hAnsi="Times New Roman" w:cs="Times New Roman"/>
          <w:sz w:val="24"/>
          <w:szCs w:val="24"/>
        </w:rPr>
        <w:t xml:space="preserve"> </w:t>
      </w:r>
      <w:r w:rsidRPr="009F3913">
        <w:rPr>
          <w:rFonts w:ascii="Times New Roman" w:hAnsi="Times New Roman" w:cs="Times New Roman"/>
          <w:sz w:val="24"/>
          <w:szCs w:val="24"/>
        </w:rPr>
        <w:t>Manovich</w:t>
      </w:r>
      <w:r>
        <w:rPr>
          <w:rFonts w:ascii="Times New Roman" w:hAnsi="Times New Roman" w:cs="Times New Roman"/>
          <w:sz w:val="24"/>
          <w:szCs w:val="24"/>
        </w:rPr>
        <w:t>,</w:t>
      </w:r>
      <w:r w:rsidRPr="009F3913">
        <w:rPr>
          <w:rFonts w:ascii="Times New Roman" w:hAnsi="Times New Roman" w:cs="Times New Roman"/>
          <w:sz w:val="24"/>
          <w:szCs w:val="24"/>
        </w:rPr>
        <w:t xml:space="preserve"> </w:t>
      </w:r>
      <w:r w:rsidRPr="009F3913">
        <w:rPr>
          <w:rFonts w:ascii="Times New Roman" w:hAnsi="Times New Roman" w:cs="Times New Roman"/>
          <w:i/>
          <w:iCs/>
          <w:sz w:val="24"/>
          <w:szCs w:val="24"/>
        </w:rPr>
        <w:t>The Language of New Media</w:t>
      </w:r>
      <w:r>
        <w:rPr>
          <w:rFonts w:ascii="Times New Roman" w:hAnsi="Times New Roman" w:cs="Times New Roman"/>
          <w:sz w:val="24"/>
          <w:szCs w:val="24"/>
        </w:rPr>
        <w:t>, revised ed</w:t>
      </w:r>
      <w:r w:rsidRPr="009F3913">
        <w:rPr>
          <w:rFonts w:ascii="Times New Roman" w:hAnsi="Times New Roman" w:cs="Times New Roman"/>
          <w:sz w:val="24"/>
          <w:szCs w:val="24"/>
        </w:rPr>
        <w:t xml:space="preserve">. </w:t>
      </w:r>
      <w:r>
        <w:rPr>
          <w:rFonts w:ascii="Times New Roman" w:hAnsi="Times New Roman" w:cs="Times New Roman"/>
          <w:sz w:val="24"/>
          <w:szCs w:val="24"/>
        </w:rPr>
        <w:t>(</w:t>
      </w:r>
      <w:r w:rsidRPr="009F3913">
        <w:rPr>
          <w:rFonts w:ascii="Times New Roman" w:hAnsi="Times New Roman" w:cs="Times New Roman"/>
          <w:sz w:val="24"/>
          <w:szCs w:val="24"/>
        </w:rPr>
        <w:t>Cambridge, Mass.: Mit Press</w:t>
      </w:r>
      <w:r>
        <w:rPr>
          <w:rFonts w:ascii="Times New Roman" w:hAnsi="Times New Roman" w:cs="Times New Roman"/>
          <w:sz w:val="24"/>
          <w:szCs w:val="24"/>
        </w:rPr>
        <w:t>, 2002).</w:t>
      </w:r>
      <w:r w:rsidRPr="00634ADA">
        <w:rPr>
          <w:rFonts w:ascii="Times New Roman" w:hAnsi="Times New Roman" w:cs="Times New Roman"/>
          <w:sz w:val="24"/>
          <w:szCs w:val="24"/>
        </w:rPr>
        <w:fldChar w:fldCharType="end"/>
      </w:r>
    </w:p>
    <w:p w14:paraId="484F9E93" w14:textId="77777777" w:rsidR="00600CC5" w:rsidRPr="00600CC5" w:rsidRDefault="00600CC5" w:rsidP="00600CC5"/>
  </w:endnote>
  <w:endnote w:id="26">
    <w:p w14:paraId="1154AD79" w14:textId="31835601" w:rsidR="00B85DC2" w:rsidRDefault="00B85DC2" w:rsidP="00600CC5">
      <w:pPr>
        <w:pStyle w:val="EndnoteText"/>
        <w:rPr>
          <w:rFonts w:ascii="Times New Roman" w:eastAsia="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Manovich</w:t>
      </w:r>
      <w:r>
        <w:rPr>
          <w:rFonts w:ascii="Times New Roman" w:hAnsi="Times New Roman" w:cs="Times New Roman"/>
          <w:sz w:val="24"/>
          <w:szCs w:val="24"/>
        </w:rPr>
        <w:t xml:space="preserve">, </w:t>
      </w:r>
      <w:r>
        <w:rPr>
          <w:rFonts w:ascii="Times New Roman" w:hAnsi="Times New Roman" w:cs="Times New Roman"/>
          <w:i/>
          <w:sz w:val="24"/>
          <w:szCs w:val="24"/>
        </w:rPr>
        <w:t>The Language of New Media,</w:t>
      </w:r>
      <w:r w:rsidRPr="00634ADA">
        <w:rPr>
          <w:rFonts w:ascii="Times New Roman" w:hAnsi="Times New Roman" w:cs="Times New Roman"/>
          <w:sz w:val="24"/>
          <w:szCs w:val="24"/>
        </w:rPr>
        <w:t xml:space="preserve"> </w:t>
      </w:r>
      <w:r>
        <w:rPr>
          <w:rFonts w:ascii="Times New Roman" w:eastAsia="Times New Roman" w:hAnsi="Times New Roman" w:cs="Times New Roman"/>
          <w:sz w:val="24"/>
          <w:szCs w:val="24"/>
        </w:rPr>
        <w:t>183</w:t>
      </w:r>
      <w:r w:rsidRPr="009F3913">
        <w:rPr>
          <w:rFonts w:ascii="Times New Roman" w:eastAsia="Times New Roman" w:hAnsi="Times New Roman" w:cs="Times New Roman"/>
          <w:sz w:val="24"/>
          <w:szCs w:val="24"/>
        </w:rPr>
        <w:t>.</w:t>
      </w:r>
    </w:p>
    <w:p w14:paraId="16872DB9" w14:textId="77777777" w:rsidR="00600CC5" w:rsidRPr="00634ADA" w:rsidRDefault="00600CC5" w:rsidP="00600CC5">
      <w:pPr>
        <w:pStyle w:val="EndnoteText"/>
        <w:rPr>
          <w:rFonts w:ascii="Times New Roman" w:hAnsi="Times New Roman" w:cs="Times New Roman"/>
          <w:sz w:val="24"/>
          <w:szCs w:val="24"/>
        </w:rPr>
      </w:pPr>
    </w:p>
  </w:endnote>
  <w:endnote w:id="27">
    <w:p w14:paraId="3952EF40" w14:textId="6B0B24BE"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The Celtic Connection, accessed November 12, 2016, </w:t>
      </w:r>
      <w:hyperlink r:id="rId3" w:history="1">
        <w:r w:rsidR="00600CC5" w:rsidRPr="007443E5">
          <w:rPr>
            <w:rStyle w:val="Hyperlink"/>
            <w:rFonts w:ascii="Times New Roman" w:hAnsi="Times New Roman" w:cs="Times New Roman"/>
            <w:sz w:val="24"/>
            <w:szCs w:val="24"/>
          </w:rPr>
          <w:t>https://www.wicca.com/</w:t>
        </w:r>
      </w:hyperlink>
      <w:r>
        <w:rPr>
          <w:rFonts w:ascii="Times New Roman" w:hAnsi="Times New Roman" w:cs="Times New Roman"/>
          <w:sz w:val="24"/>
          <w:szCs w:val="24"/>
        </w:rPr>
        <w:t>.</w:t>
      </w:r>
    </w:p>
    <w:p w14:paraId="0739C7C3" w14:textId="77777777" w:rsidR="00600CC5" w:rsidRPr="00634ADA" w:rsidRDefault="00600CC5" w:rsidP="00600CC5">
      <w:pPr>
        <w:pStyle w:val="EndnoteText"/>
        <w:rPr>
          <w:rFonts w:ascii="Times New Roman" w:hAnsi="Times New Roman" w:cs="Times New Roman"/>
          <w:sz w:val="24"/>
          <w:szCs w:val="24"/>
        </w:rPr>
      </w:pPr>
    </w:p>
  </w:endnote>
  <w:endnote w:id="28">
    <w:p w14:paraId="1531A3DE" w14:textId="0AAF2A4C"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“New Here and Like What I See,” The Celtic Connection, July 5, 2014, </w:t>
      </w:r>
      <w:hyperlink r:id="rId4" w:history="1">
        <w:r w:rsidR="00600CC5" w:rsidRPr="007443E5">
          <w:rPr>
            <w:rStyle w:val="Hyperlink"/>
            <w:rFonts w:ascii="Times New Roman" w:hAnsi="Times New Roman" w:cs="Times New Roman"/>
            <w:sz w:val="24"/>
            <w:szCs w:val="24"/>
          </w:rPr>
          <w:t>http://wicca.com/forums/index.php?topic=9561.0</w:t>
        </w:r>
      </w:hyperlink>
      <w:r>
        <w:rPr>
          <w:rFonts w:ascii="Times New Roman" w:hAnsi="Times New Roman" w:cs="Times New Roman"/>
          <w:sz w:val="24"/>
          <w:szCs w:val="24"/>
        </w:rPr>
        <w:t xml:space="preserve">. </w:t>
      </w:r>
    </w:p>
    <w:p w14:paraId="4002D7C0" w14:textId="77777777" w:rsidR="00600CC5" w:rsidRPr="00634ADA" w:rsidRDefault="00600CC5" w:rsidP="00600CC5">
      <w:pPr>
        <w:pStyle w:val="EndnoteText"/>
        <w:rPr>
          <w:rFonts w:ascii="Times New Roman" w:hAnsi="Times New Roman" w:cs="Times New Roman"/>
          <w:sz w:val="24"/>
          <w:szCs w:val="24"/>
        </w:rPr>
      </w:pPr>
    </w:p>
  </w:endnote>
  <w:endnote w:id="29">
    <w:p w14:paraId="68F6DCC8" w14:textId="2E2B2EDE" w:rsidR="00B85DC2" w:rsidRDefault="00B85DC2" w:rsidP="00600CC5">
      <w:pPr>
        <w:spacing w:after="0" w:line="240" w:lineRule="auto"/>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“Super Excited Newbie,” The Celtic Connection, September, 22, 2015, </w:t>
      </w:r>
      <w:hyperlink r:id="rId5" w:history="1">
        <w:r w:rsidR="00600CC5" w:rsidRPr="007443E5">
          <w:rPr>
            <w:rStyle w:val="Hyperlink"/>
            <w:rFonts w:ascii="Times New Roman" w:hAnsi="Times New Roman" w:cs="Times New Roman"/>
            <w:sz w:val="24"/>
            <w:szCs w:val="24"/>
          </w:rPr>
          <w:t>http://wicca.com/forums/index.php?topic=10060.0</w:t>
        </w:r>
      </w:hyperlink>
      <w:r>
        <w:rPr>
          <w:rFonts w:ascii="Times New Roman" w:hAnsi="Times New Roman" w:cs="Times New Roman"/>
          <w:color w:val="000000"/>
          <w:sz w:val="24"/>
          <w:szCs w:val="24"/>
        </w:rPr>
        <w:t>.</w:t>
      </w:r>
    </w:p>
    <w:p w14:paraId="1248ACB8" w14:textId="77777777" w:rsidR="00600CC5" w:rsidRPr="00634ADA" w:rsidRDefault="00600CC5" w:rsidP="00600CC5">
      <w:pPr>
        <w:spacing w:after="0" w:line="240" w:lineRule="auto"/>
        <w:rPr>
          <w:rFonts w:ascii="Times New Roman" w:hAnsi="Times New Roman" w:cs="Times New Roman"/>
          <w:color w:val="000000"/>
          <w:sz w:val="24"/>
          <w:szCs w:val="24"/>
        </w:rPr>
      </w:pPr>
    </w:p>
  </w:endnote>
  <w:endnote w:id="30">
    <w:p w14:paraId="2A70724F" w14:textId="1646BAB1"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“Teacher,” The Celtic Connection, January 12, 2015, </w:t>
      </w:r>
      <w:hyperlink r:id="rId6" w:history="1">
        <w:r w:rsidR="00600CC5" w:rsidRPr="007443E5">
          <w:rPr>
            <w:rStyle w:val="Hyperlink"/>
            <w:rFonts w:ascii="Times New Roman" w:hAnsi="Times New Roman" w:cs="Times New Roman"/>
            <w:sz w:val="24"/>
            <w:szCs w:val="24"/>
          </w:rPr>
          <w:t>http://wicca.com/forums/index.php?topic=9815.0</w:t>
        </w:r>
      </w:hyperlink>
      <w:r>
        <w:rPr>
          <w:rFonts w:ascii="Times New Roman" w:hAnsi="Times New Roman" w:cs="Times New Roman"/>
          <w:sz w:val="24"/>
          <w:szCs w:val="24"/>
        </w:rPr>
        <w:t>.</w:t>
      </w:r>
    </w:p>
    <w:p w14:paraId="4251DDB3" w14:textId="77777777" w:rsidR="00600CC5" w:rsidRPr="00634ADA" w:rsidRDefault="00600CC5" w:rsidP="00600CC5">
      <w:pPr>
        <w:pStyle w:val="EndnoteText"/>
        <w:rPr>
          <w:rFonts w:ascii="Times New Roman" w:hAnsi="Times New Roman" w:cs="Times New Roman"/>
          <w:sz w:val="24"/>
          <w:szCs w:val="24"/>
        </w:rPr>
      </w:pPr>
    </w:p>
  </w:endnote>
  <w:endnote w:id="31">
    <w:p w14:paraId="308A10CA" w14:textId="377EDE1E"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“Guidance/Options,” The Celtic Connection, September 22, 2015, </w:t>
      </w:r>
      <w:hyperlink r:id="rId7" w:history="1">
        <w:r w:rsidR="00600CC5" w:rsidRPr="007443E5">
          <w:rPr>
            <w:rStyle w:val="Hyperlink"/>
            <w:rFonts w:ascii="Times New Roman" w:hAnsi="Times New Roman" w:cs="Times New Roman"/>
            <w:sz w:val="24"/>
            <w:szCs w:val="24"/>
          </w:rPr>
          <w:t>http://wicca.com/forums/index.php?topic=10061.0</w:t>
        </w:r>
      </w:hyperlink>
      <w:r>
        <w:rPr>
          <w:rFonts w:ascii="Times New Roman" w:hAnsi="Times New Roman" w:cs="Times New Roman"/>
          <w:sz w:val="24"/>
          <w:szCs w:val="24"/>
        </w:rPr>
        <w:t xml:space="preserve">. </w:t>
      </w:r>
    </w:p>
    <w:p w14:paraId="45DA018B" w14:textId="77777777" w:rsidR="00600CC5" w:rsidRPr="00634ADA" w:rsidRDefault="00600CC5" w:rsidP="00600CC5">
      <w:pPr>
        <w:pStyle w:val="EndnoteText"/>
        <w:rPr>
          <w:rFonts w:ascii="Times New Roman" w:hAnsi="Times New Roman" w:cs="Times New Roman"/>
          <w:sz w:val="24"/>
          <w:szCs w:val="24"/>
        </w:rPr>
      </w:pPr>
    </w:p>
  </w:endnote>
  <w:endnote w:id="32">
    <w:p w14:paraId="435B2F2B" w14:textId="191BF54D" w:rsidR="00B85DC2" w:rsidRDefault="00B85DC2" w:rsidP="00600CC5">
      <w:pPr>
        <w:pStyle w:val="EndnoteText"/>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9F3913">
        <w:rPr>
          <w:rFonts w:ascii="Times New Roman" w:hAnsi="Times New Roman" w:cs="Times New Roman"/>
          <w:color w:val="000000"/>
          <w:sz w:val="24"/>
          <w:szCs w:val="24"/>
        </w:rPr>
        <w:t>Abby Willowroot</w:t>
      </w:r>
      <w:r>
        <w:rPr>
          <w:rFonts w:ascii="Times New Roman" w:hAnsi="Times New Roman" w:cs="Times New Roman"/>
          <w:color w:val="000000"/>
          <w:sz w:val="24"/>
          <w:szCs w:val="24"/>
        </w:rPr>
        <w:t>, P</w:t>
      </w:r>
      <w:r w:rsidRPr="009F3913">
        <w:rPr>
          <w:rFonts w:ascii="Times New Roman" w:hAnsi="Times New Roman" w:cs="Times New Roman"/>
          <w:color w:val="000000"/>
          <w:sz w:val="24"/>
          <w:szCs w:val="24"/>
        </w:rPr>
        <w:t>ersonal communication, December 21, 2016</w:t>
      </w:r>
      <w:r>
        <w:rPr>
          <w:rFonts w:ascii="Times New Roman" w:hAnsi="Times New Roman" w:cs="Times New Roman"/>
          <w:color w:val="000000"/>
          <w:sz w:val="24"/>
          <w:szCs w:val="24"/>
        </w:rPr>
        <w:t>.</w:t>
      </w:r>
    </w:p>
    <w:p w14:paraId="609E3AA0" w14:textId="77777777" w:rsidR="00600CC5" w:rsidRPr="00634ADA" w:rsidRDefault="00600CC5" w:rsidP="00600CC5">
      <w:pPr>
        <w:pStyle w:val="EndnoteText"/>
        <w:rPr>
          <w:rFonts w:ascii="Times New Roman" w:hAnsi="Times New Roman" w:cs="Times New Roman"/>
          <w:sz w:val="24"/>
          <w:szCs w:val="24"/>
        </w:rPr>
      </w:pPr>
    </w:p>
  </w:endnote>
  <w:endnote w:id="33">
    <w:p w14:paraId="7DB07FB6" w14:textId="4593D4F6"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00E10912">
        <w:rPr>
          <w:rFonts w:ascii="Times New Roman" w:hAnsi="Times New Roman" w:cs="Times New Roman"/>
          <w:sz w:val="24"/>
          <w:szCs w:val="24"/>
        </w:rPr>
        <w:t xml:space="preserve">Spiral </w:t>
      </w:r>
      <w:r>
        <w:rPr>
          <w:rFonts w:ascii="Times New Roman" w:hAnsi="Times New Roman" w:cs="Times New Roman"/>
          <w:sz w:val="24"/>
          <w:szCs w:val="24"/>
        </w:rPr>
        <w:t xml:space="preserve">Goddess Grove, </w:t>
      </w:r>
      <w:r w:rsidR="00013C0E">
        <w:rPr>
          <w:rFonts w:ascii="Times New Roman" w:hAnsi="Times New Roman" w:cs="Times New Roman"/>
          <w:sz w:val="24"/>
          <w:szCs w:val="24"/>
        </w:rPr>
        <w:t>retrieved</w:t>
      </w:r>
      <w:r>
        <w:rPr>
          <w:rFonts w:ascii="Times New Roman" w:hAnsi="Times New Roman" w:cs="Times New Roman"/>
          <w:sz w:val="24"/>
          <w:szCs w:val="24"/>
        </w:rPr>
        <w:t xml:space="preserve"> November 12, 2016</w:t>
      </w:r>
      <w:r w:rsidR="00013C0E">
        <w:rPr>
          <w:rFonts w:ascii="Times New Roman" w:hAnsi="Times New Roman" w:cs="Times New Roman"/>
          <w:sz w:val="24"/>
          <w:szCs w:val="24"/>
        </w:rPr>
        <w:t xml:space="preserve"> from</w:t>
      </w:r>
      <w:r>
        <w:rPr>
          <w:rFonts w:ascii="Times New Roman" w:hAnsi="Times New Roman" w:cs="Times New Roman"/>
          <w:sz w:val="24"/>
          <w:szCs w:val="24"/>
        </w:rPr>
        <w:t xml:space="preserve"> </w:t>
      </w:r>
      <w:hyperlink r:id="rId8" w:history="1">
        <w:r w:rsidR="00600CC5" w:rsidRPr="007443E5">
          <w:rPr>
            <w:rStyle w:val="Hyperlink"/>
            <w:rFonts w:ascii="Times New Roman" w:hAnsi="Times New Roman" w:cs="Times New Roman"/>
            <w:sz w:val="24"/>
            <w:szCs w:val="24"/>
          </w:rPr>
          <w:t>http://www.spiralgoddess.com/</w:t>
        </w:r>
      </w:hyperlink>
      <w:r>
        <w:rPr>
          <w:rFonts w:ascii="Times New Roman" w:hAnsi="Times New Roman" w:cs="Times New Roman"/>
          <w:sz w:val="24"/>
          <w:szCs w:val="24"/>
        </w:rPr>
        <w:t xml:space="preserve">. </w:t>
      </w:r>
    </w:p>
    <w:p w14:paraId="64F463BE" w14:textId="77777777" w:rsidR="00600CC5" w:rsidRPr="00634ADA" w:rsidRDefault="00600CC5" w:rsidP="00600CC5">
      <w:pPr>
        <w:pStyle w:val="EndnoteText"/>
        <w:rPr>
          <w:rFonts w:ascii="Times New Roman" w:hAnsi="Times New Roman" w:cs="Times New Roman"/>
          <w:sz w:val="24"/>
          <w:szCs w:val="24"/>
        </w:rPr>
      </w:pPr>
    </w:p>
  </w:endnote>
  <w:endnote w:id="34">
    <w:p w14:paraId="4AA1E476" w14:textId="4BA5BF52" w:rsidR="00B85DC2" w:rsidRDefault="00B85DC2" w:rsidP="00600CC5">
      <w:pPr>
        <w:pStyle w:val="EndnoteText"/>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color w:val="000000"/>
          <w:sz w:val="24"/>
          <w:szCs w:val="24"/>
        </w:rPr>
        <w:t>Willowroot, P</w:t>
      </w:r>
      <w:r w:rsidRPr="009F3913">
        <w:rPr>
          <w:rFonts w:ascii="Times New Roman" w:hAnsi="Times New Roman" w:cs="Times New Roman"/>
          <w:color w:val="000000"/>
          <w:sz w:val="24"/>
          <w:szCs w:val="24"/>
        </w:rPr>
        <w:t>ersonal communication, December 21, 2016</w:t>
      </w:r>
      <w:r>
        <w:rPr>
          <w:rFonts w:ascii="Times New Roman" w:hAnsi="Times New Roman" w:cs="Times New Roman"/>
          <w:color w:val="000000"/>
          <w:sz w:val="24"/>
          <w:szCs w:val="24"/>
        </w:rPr>
        <w:t>.</w:t>
      </w:r>
    </w:p>
    <w:p w14:paraId="30A98EA6" w14:textId="77777777" w:rsidR="00600CC5" w:rsidRPr="00634ADA" w:rsidRDefault="00600CC5" w:rsidP="00600CC5">
      <w:pPr>
        <w:pStyle w:val="EndnoteText"/>
        <w:rPr>
          <w:rFonts w:ascii="Times New Roman" w:hAnsi="Times New Roman" w:cs="Times New Roman"/>
          <w:sz w:val="24"/>
          <w:szCs w:val="24"/>
        </w:rPr>
      </w:pPr>
    </w:p>
  </w:endnote>
  <w:endnote w:id="35">
    <w:p w14:paraId="65CE7022" w14:textId="4AAD6BD3" w:rsidR="00B85DC2" w:rsidRPr="00634ADA"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“About the Artist,” Spiral Goddess Grove, </w:t>
      </w:r>
      <w:r w:rsidR="00013C0E">
        <w:rPr>
          <w:rFonts w:ascii="Times New Roman" w:hAnsi="Times New Roman" w:cs="Times New Roman"/>
          <w:sz w:val="24"/>
          <w:szCs w:val="24"/>
        </w:rPr>
        <w:t>retrieved</w:t>
      </w:r>
      <w:r>
        <w:rPr>
          <w:rFonts w:ascii="Times New Roman" w:hAnsi="Times New Roman" w:cs="Times New Roman"/>
          <w:sz w:val="24"/>
          <w:szCs w:val="24"/>
        </w:rPr>
        <w:t xml:space="preserve"> December 1, 2016</w:t>
      </w:r>
      <w:r w:rsidR="00013C0E">
        <w:rPr>
          <w:rFonts w:ascii="Times New Roman" w:hAnsi="Times New Roman" w:cs="Times New Roman"/>
          <w:sz w:val="24"/>
          <w:szCs w:val="24"/>
        </w:rPr>
        <w:t xml:space="preserve"> from</w:t>
      </w:r>
      <w:r>
        <w:rPr>
          <w:rFonts w:ascii="Times New Roman" w:hAnsi="Times New Roman" w:cs="Times New Roman"/>
          <w:sz w:val="24"/>
          <w:szCs w:val="24"/>
        </w:rPr>
        <w:t xml:space="preserve"> </w:t>
      </w:r>
      <w:r w:rsidRPr="009D6CBF">
        <w:rPr>
          <w:rFonts w:ascii="Times New Roman" w:hAnsi="Times New Roman" w:cs="Times New Roman"/>
          <w:sz w:val="24"/>
          <w:szCs w:val="24"/>
        </w:rPr>
        <w:t>http://www.spiralgoddess.com/AboutArtist.html.</w:t>
      </w:r>
    </w:p>
  </w:endnote>
  <w:endnote w:id="36">
    <w:p w14:paraId="39B13E0B" w14:textId="73D23252" w:rsidR="00B85DC2" w:rsidRDefault="00B85DC2" w:rsidP="00600CC5">
      <w:pPr>
        <w:pStyle w:val="EndnoteText"/>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Abby Willowroot sells some of her creations on the website </w:t>
      </w:r>
      <w:r w:rsidRPr="00634ADA">
        <w:rPr>
          <w:rFonts w:ascii="Times New Roman" w:hAnsi="Times New Roman" w:cs="Times New Roman"/>
          <w:color w:val="000000"/>
          <w:sz w:val="24"/>
          <w:szCs w:val="24"/>
        </w:rPr>
        <w:t>willowrootwands.com.</w:t>
      </w:r>
    </w:p>
    <w:p w14:paraId="61E16095" w14:textId="77777777" w:rsidR="00600CC5" w:rsidRPr="00634ADA" w:rsidRDefault="00600CC5" w:rsidP="00600CC5">
      <w:pPr>
        <w:pStyle w:val="EndnoteText"/>
        <w:rPr>
          <w:rFonts w:ascii="Times New Roman" w:hAnsi="Times New Roman" w:cs="Times New Roman"/>
          <w:sz w:val="24"/>
          <w:szCs w:val="24"/>
        </w:rPr>
      </w:pPr>
    </w:p>
  </w:endnote>
  <w:endnote w:id="37">
    <w:p w14:paraId="443417F1" w14:textId="1E432A71" w:rsidR="00B85DC2" w:rsidRDefault="00B85DC2" w:rsidP="00600CC5">
      <w:pPr>
        <w:pStyle w:val="EndnoteText"/>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color w:val="000000"/>
          <w:sz w:val="24"/>
          <w:szCs w:val="24"/>
        </w:rPr>
        <w:t>Willowroot, P</w:t>
      </w:r>
      <w:r w:rsidRPr="009F3913">
        <w:rPr>
          <w:rFonts w:ascii="Times New Roman" w:hAnsi="Times New Roman" w:cs="Times New Roman"/>
          <w:color w:val="000000"/>
          <w:sz w:val="24"/>
          <w:szCs w:val="24"/>
        </w:rPr>
        <w:t>ersonal communication, December 21, 2016</w:t>
      </w:r>
      <w:r>
        <w:rPr>
          <w:rFonts w:ascii="Times New Roman" w:hAnsi="Times New Roman" w:cs="Times New Roman"/>
          <w:color w:val="000000"/>
          <w:sz w:val="24"/>
          <w:szCs w:val="24"/>
        </w:rPr>
        <w:t>.</w:t>
      </w:r>
    </w:p>
    <w:p w14:paraId="11C003A0" w14:textId="77777777" w:rsidR="00600CC5" w:rsidRPr="00634ADA" w:rsidRDefault="00600CC5" w:rsidP="00600CC5">
      <w:pPr>
        <w:pStyle w:val="EndnoteText"/>
        <w:rPr>
          <w:rFonts w:ascii="Times New Roman" w:hAnsi="Times New Roman" w:cs="Times New Roman"/>
          <w:sz w:val="24"/>
          <w:szCs w:val="24"/>
        </w:rPr>
      </w:pPr>
    </w:p>
  </w:endnote>
  <w:endnote w:id="38">
    <w:p w14:paraId="14424B04" w14:textId="25117536"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For example, the following link is a creation story invented and written by Abby Willowroot: </w:t>
      </w:r>
      <w:hyperlink r:id="rId9" w:history="1">
        <w:r w:rsidR="00600CC5" w:rsidRPr="007443E5">
          <w:rPr>
            <w:rStyle w:val="Hyperlink"/>
            <w:rFonts w:ascii="Times New Roman" w:hAnsi="Times New Roman" w:cs="Times New Roman"/>
            <w:sz w:val="24"/>
            <w:szCs w:val="24"/>
          </w:rPr>
          <w:t>www.SpiralGoddess.com/CreationStory.html</w:t>
        </w:r>
      </w:hyperlink>
      <w:r>
        <w:rPr>
          <w:rFonts w:ascii="Times New Roman" w:hAnsi="Times New Roman" w:cs="Times New Roman"/>
          <w:sz w:val="24"/>
          <w:szCs w:val="24"/>
        </w:rPr>
        <w:t>.</w:t>
      </w:r>
    </w:p>
    <w:p w14:paraId="59154E7E" w14:textId="77777777" w:rsidR="00600CC5" w:rsidRPr="00447D48" w:rsidRDefault="00600CC5" w:rsidP="00600CC5">
      <w:pPr>
        <w:pStyle w:val="EndnoteText"/>
        <w:rPr>
          <w:rFonts w:ascii="Times New Roman" w:hAnsi="Times New Roman" w:cs="Times New Roman"/>
          <w:sz w:val="24"/>
          <w:szCs w:val="24"/>
        </w:rPr>
      </w:pPr>
    </w:p>
  </w:endnote>
  <w:endnote w:id="39">
    <w:p w14:paraId="5674DD6C" w14:textId="29CA53BD" w:rsidR="00B85DC2" w:rsidRDefault="00B85DC2" w:rsidP="00600CC5">
      <w:pPr>
        <w:pStyle w:val="EndnoteText"/>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color w:val="000000"/>
          <w:sz w:val="24"/>
          <w:szCs w:val="24"/>
        </w:rPr>
        <w:t>Willowroot, P</w:t>
      </w:r>
      <w:r w:rsidRPr="009F3913">
        <w:rPr>
          <w:rFonts w:ascii="Times New Roman" w:hAnsi="Times New Roman" w:cs="Times New Roman"/>
          <w:color w:val="000000"/>
          <w:sz w:val="24"/>
          <w:szCs w:val="24"/>
        </w:rPr>
        <w:t>ersonal communication, December 21, 2016</w:t>
      </w:r>
      <w:r>
        <w:rPr>
          <w:rFonts w:ascii="Times New Roman" w:hAnsi="Times New Roman" w:cs="Times New Roman"/>
          <w:color w:val="000000"/>
          <w:sz w:val="24"/>
          <w:szCs w:val="24"/>
        </w:rPr>
        <w:t>.</w:t>
      </w:r>
    </w:p>
    <w:p w14:paraId="51FB3933" w14:textId="77777777" w:rsidR="00600CC5" w:rsidRPr="00634ADA" w:rsidRDefault="00600CC5" w:rsidP="00600CC5">
      <w:pPr>
        <w:pStyle w:val="EndnoteText"/>
        <w:rPr>
          <w:rFonts w:ascii="Times New Roman" w:hAnsi="Times New Roman" w:cs="Times New Roman"/>
          <w:sz w:val="24"/>
          <w:szCs w:val="24"/>
        </w:rPr>
      </w:pPr>
    </w:p>
  </w:endnote>
  <w:endnote w:id="40">
    <w:p w14:paraId="51856BE5" w14:textId="0437D358"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“Once Long Ago,” Spiral Goddess Grove, </w:t>
      </w:r>
      <w:hyperlink r:id="rId10" w:history="1">
        <w:r w:rsidR="00600CC5" w:rsidRPr="007443E5">
          <w:rPr>
            <w:rStyle w:val="Hyperlink"/>
            <w:rFonts w:ascii="Times New Roman" w:hAnsi="Times New Roman" w:cs="Times New Roman"/>
            <w:sz w:val="24"/>
            <w:szCs w:val="24"/>
          </w:rPr>
          <w:t>http://www.spiralgoddess.com/OnceLongAgo.html</w:t>
        </w:r>
      </w:hyperlink>
      <w:r>
        <w:rPr>
          <w:rFonts w:ascii="Times New Roman" w:hAnsi="Times New Roman" w:cs="Times New Roman"/>
          <w:sz w:val="24"/>
          <w:szCs w:val="24"/>
        </w:rPr>
        <w:t xml:space="preserve">. </w:t>
      </w:r>
    </w:p>
    <w:p w14:paraId="5AC36CC0" w14:textId="77777777" w:rsidR="00600CC5" w:rsidRPr="00634ADA" w:rsidRDefault="00600CC5" w:rsidP="00600CC5">
      <w:pPr>
        <w:pStyle w:val="EndnoteText"/>
        <w:rPr>
          <w:rFonts w:ascii="Times New Roman" w:hAnsi="Times New Roman" w:cs="Times New Roman"/>
          <w:sz w:val="24"/>
          <w:szCs w:val="24"/>
        </w:rPr>
      </w:pPr>
    </w:p>
  </w:endnote>
  <w:endnote w:id="41">
    <w:p w14:paraId="172E79E1" w14:textId="74377F51"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“My Own Altar,” Spiral Goddess Grove, accessed October 12, 2016, </w:t>
      </w:r>
      <w:hyperlink r:id="rId11" w:history="1">
        <w:r w:rsidR="00600CC5" w:rsidRPr="007443E5">
          <w:rPr>
            <w:rStyle w:val="Hyperlink"/>
            <w:rFonts w:ascii="Times New Roman" w:hAnsi="Times New Roman" w:cs="Times New Roman"/>
            <w:sz w:val="24"/>
            <w:szCs w:val="24"/>
          </w:rPr>
          <w:t>http://spiralgoddess.com/MyOwnAltar.html</w:t>
        </w:r>
      </w:hyperlink>
      <w:r>
        <w:rPr>
          <w:rFonts w:ascii="Times New Roman" w:hAnsi="Times New Roman" w:cs="Times New Roman"/>
          <w:sz w:val="24"/>
          <w:szCs w:val="24"/>
        </w:rPr>
        <w:t>.</w:t>
      </w:r>
    </w:p>
    <w:p w14:paraId="414B6CA2" w14:textId="77777777" w:rsidR="00600CC5" w:rsidRPr="00634ADA" w:rsidRDefault="00600CC5" w:rsidP="00600CC5">
      <w:pPr>
        <w:pStyle w:val="EndnoteText"/>
        <w:rPr>
          <w:rFonts w:ascii="Times New Roman" w:hAnsi="Times New Roman" w:cs="Times New Roman"/>
          <w:sz w:val="24"/>
          <w:szCs w:val="24"/>
        </w:rPr>
      </w:pPr>
    </w:p>
  </w:endnote>
  <w:endnote w:id="42">
    <w:p w14:paraId="0376E9C3" w14:textId="101C2C08" w:rsidR="00B85DC2" w:rsidRDefault="00B85DC2" w:rsidP="00600CC5">
      <w:pPr>
        <w:pStyle w:val="EndnoteText"/>
        <w:rPr>
          <w:rFonts w:ascii="Times New Roman" w:eastAsia="Times New Roman" w:hAnsi="Times New Roman" w:cs="Times New Roman"/>
          <w:bCs/>
          <w:iCs/>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eastAsia="Times New Roman" w:hAnsi="Times New Roman" w:cs="Times New Roman"/>
          <w:bCs/>
          <w:iCs/>
          <w:sz w:val="24"/>
          <w:szCs w:val="24"/>
        </w:rPr>
        <w:t>Ibid.</w:t>
      </w:r>
    </w:p>
    <w:p w14:paraId="23D1EE13" w14:textId="77777777" w:rsidR="00600CC5" w:rsidRPr="00634ADA" w:rsidRDefault="00600CC5" w:rsidP="00600CC5">
      <w:pPr>
        <w:pStyle w:val="EndnoteText"/>
        <w:rPr>
          <w:rFonts w:ascii="Times New Roman" w:hAnsi="Times New Roman" w:cs="Times New Roman"/>
          <w:sz w:val="24"/>
          <w:szCs w:val="24"/>
        </w:rPr>
      </w:pPr>
    </w:p>
  </w:endnote>
  <w:endnote w:id="43">
    <w:p w14:paraId="61DE2F25" w14:textId="40ADA5B4"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“Birth of the Goddess 2000 Project,” Spiral Goddess Grove, accessed December 8, 2016, </w:t>
      </w:r>
      <w:hyperlink r:id="rId12" w:history="1">
        <w:r w:rsidR="00600CC5" w:rsidRPr="007443E5">
          <w:rPr>
            <w:rStyle w:val="Hyperlink"/>
            <w:rFonts w:ascii="Times New Roman" w:hAnsi="Times New Roman" w:cs="Times New Roman"/>
            <w:sz w:val="24"/>
            <w:szCs w:val="24"/>
          </w:rPr>
          <w:t>http://www.spiralgoddess.com/G2000Birth.html</w:t>
        </w:r>
      </w:hyperlink>
      <w:r>
        <w:rPr>
          <w:rFonts w:ascii="Times New Roman" w:hAnsi="Times New Roman" w:cs="Times New Roman"/>
          <w:sz w:val="24"/>
          <w:szCs w:val="24"/>
        </w:rPr>
        <w:t>.</w:t>
      </w:r>
    </w:p>
    <w:p w14:paraId="6DC82CC3" w14:textId="77777777" w:rsidR="00600CC5" w:rsidRPr="00634ADA" w:rsidRDefault="00600CC5" w:rsidP="00600CC5">
      <w:pPr>
        <w:pStyle w:val="EndnoteText"/>
        <w:rPr>
          <w:rFonts w:ascii="Times New Roman" w:hAnsi="Times New Roman" w:cs="Times New Roman"/>
          <w:sz w:val="24"/>
          <w:szCs w:val="24"/>
        </w:rPr>
      </w:pPr>
    </w:p>
  </w:endnote>
  <w:endnote w:id="44">
    <w:p w14:paraId="6B2624D8" w14:textId="60BAB6AA" w:rsidR="00B85DC2" w:rsidRDefault="00B85DC2" w:rsidP="00600CC5">
      <w:pPr>
        <w:pStyle w:val="EndnoteText"/>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Willowroot, </w:t>
      </w:r>
      <w:r>
        <w:rPr>
          <w:rFonts w:ascii="Times New Roman" w:hAnsi="Times New Roman" w:cs="Times New Roman"/>
          <w:color w:val="000000"/>
          <w:sz w:val="24"/>
          <w:szCs w:val="24"/>
        </w:rPr>
        <w:t>P</w:t>
      </w:r>
      <w:r w:rsidRPr="009F3913">
        <w:rPr>
          <w:rFonts w:ascii="Times New Roman" w:hAnsi="Times New Roman" w:cs="Times New Roman"/>
          <w:color w:val="000000"/>
          <w:sz w:val="24"/>
          <w:szCs w:val="24"/>
        </w:rPr>
        <w:t>ersonal communication, December 21, 2016</w:t>
      </w:r>
      <w:r>
        <w:rPr>
          <w:rFonts w:ascii="Times New Roman" w:hAnsi="Times New Roman" w:cs="Times New Roman"/>
          <w:color w:val="000000"/>
          <w:sz w:val="24"/>
          <w:szCs w:val="24"/>
        </w:rPr>
        <w:t>.</w:t>
      </w:r>
    </w:p>
    <w:p w14:paraId="75FE9483" w14:textId="77777777" w:rsidR="00600CC5" w:rsidRPr="00634ADA" w:rsidRDefault="00600CC5" w:rsidP="00600CC5">
      <w:pPr>
        <w:pStyle w:val="EndnoteText"/>
        <w:rPr>
          <w:rFonts w:ascii="Times New Roman" w:hAnsi="Times New Roman" w:cs="Times New Roman"/>
          <w:sz w:val="24"/>
          <w:szCs w:val="24"/>
        </w:rPr>
      </w:pPr>
    </w:p>
  </w:endnote>
  <w:endnote w:id="45">
    <w:p w14:paraId="5EC3BED7" w14:textId="42944FFD" w:rsidR="00B85DC2" w:rsidRDefault="00B85DC2" w:rsidP="00600CC5">
      <w:pPr>
        <w:pStyle w:val="EndnoteText"/>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Willowroot, </w:t>
      </w:r>
      <w:r>
        <w:rPr>
          <w:rFonts w:ascii="Times New Roman" w:hAnsi="Times New Roman" w:cs="Times New Roman"/>
          <w:color w:val="000000"/>
          <w:sz w:val="24"/>
          <w:szCs w:val="24"/>
        </w:rPr>
        <w:t>P</w:t>
      </w:r>
      <w:r w:rsidRPr="009F3913">
        <w:rPr>
          <w:rFonts w:ascii="Times New Roman" w:hAnsi="Times New Roman" w:cs="Times New Roman"/>
          <w:color w:val="000000"/>
          <w:sz w:val="24"/>
          <w:szCs w:val="24"/>
        </w:rPr>
        <w:t>ersonal communication, December 21, 2016</w:t>
      </w:r>
      <w:r>
        <w:rPr>
          <w:rFonts w:ascii="Times New Roman" w:hAnsi="Times New Roman" w:cs="Times New Roman"/>
          <w:color w:val="000000"/>
          <w:sz w:val="24"/>
          <w:szCs w:val="24"/>
        </w:rPr>
        <w:t>.</w:t>
      </w:r>
    </w:p>
    <w:p w14:paraId="4ECD740D" w14:textId="77777777" w:rsidR="00600CC5" w:rsidRPr="00634ADA" w:rsidRDefault="00600CC5" w:rsidP="00600CC5">
      <w:pPr>
        <w:pStyle w:val="EndnoteText"/>
        <w:rPr>
          <w:rFonts w:ascii="Times New Roman" w:hAnsi="Times New Roman" w:cs="Times New Roman"/>
          <w:sz w:val="24"/>
          <w:szCs w:val="24"/>
        </w:rPr>
      </w:pPr>
    </w:p>
  </w:endnote>
  <w:endnote w:id="46">
    <w:p w14:paraId="22847081" w14:textId="1637FEB8" w:rsidR="00B85DC2" w:rsidRDefault="00B85DC2" w:rsidP="00600CC5">
      <w:pPr>
        <w:pStyle w:val="EndnoteText"/>
        <w:rPr>
          <w:rFonts w:ascii="Times New Roman" w:hAnsi="Times New Roman" w:cs="Times New Roman"/>
          <w:color w:val="000000"/>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 xml:space="preserve">“What is a Cyber Coven,” JaguarMoon Coven, </w:t>
      </w:r>
      <w:r w:rsidR="00013C0E">
        <w:rPr>
          <w:rFonts w:ascii="Times New Roman" w:hAnsi="Times New Roman" w:cs="Times New Roman"/>
          <w:sz w:val="24"/>
          <w:szCs w:val="24"/>
        </w:rPr>
        <w:t>retrieved</w:t>
      </w:r>
      <w:r>
        <w:rPr>
          <w:rFonts w:ascii="Times New Roman" w:hAnsi="Times New Roman" w:cs="Times New Roman"/>
          <w:sz w:val="24"/>
          <w:szCs w:val="24"/>
        </w:rPr>
        <w:t xml:space="preserve"> December 6, 2016</w:t>
      </w:r>
      <w:r w:rsidR="00013C0E">
        <w:rPr>
          <w:rFonts w:ascii="Times New Roman" w:hAnsi="Times New Roman" w:cs="Times New Roman"/>
          <w:sz w:val="24"/>
          <w:szCs w:val="24"/>
        </w:rPr>
        <w:t xml:space="preserve"> from</w:t>
      </w:r>
      <w:r>
        <w:rPr>
          <w:rFonts w:ascii="Times New Roman" w:hAnsi="Times New Roman" w:cs="Times New Roman"/>
          <w:sz w:val="24"/>
          <w:szCs w:val="24"/>
        </w:rPr>
        <w:t xml:space="preserve"> </w:t>
      </w:r>
      <w:hyperlink r:id="rId13" w:history="1">
        <w:r w:rsidR="00600CC5" w:rsidRPr="007443E5">
          <w:rPr>
            <w:rStyle w:val="Hyperlink"/>
            <w:rFonts w:ascii="Times New Roman" w:hAnsi="Times New Roman" w:cs="Times New Roman"/>
            <w:sz w:val="24"/>
            <w:szCs w:val="24"/>
          </w:rPr>
          <w:t>http://jaguarmoon.org/about/376-what-is-a-cyber-coven</w:t>
        </w:r>
      </w:hyperlink>
      <w:r>
        <w:rPr>
          <w:rFonts w:ascii="Times New Roman" w:hAnsi="Times New Roman" w:cs="Times New Roman"/>
          <w:color w:val="000000"/>
          <w:sz w:val="24"/>
          <w:szCs w:val="24"/>
        </w:rPr>
        <w:t>.</w:t>
      </w:r>
    </w:p>
    <w:p w14:paraId="3D2BA58F" w14:textId="77777777" w:rsidR="00600CC5" w:rsidRPr="00634ADA" w:rsidRDefault="00600CC5" w:rsidP="00600CC5">
      <w:pPr>
        <w:pStyle w:val="EndnoteText"/>
        <w:rPr>
          <w:rFonts w:ascii="Times New Roman" w:hAnsi="Times New Roman" w:cs="Times New Roman"/>
          <w:sz w:val="24"/>
          <w:szCs w:val="24"/>
        </w:rPr>
      </w:pPr>
    </w:p>
  </w:endnote>
  <w:endnote w:id="47">
    <w:p w14:paraId="55E2FFE8" w14:textId="685B78BE"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9F3913">
        <w:rPr>
          <w:rFonts w:ascii="Times New Roman" w:hAnsi="Times New Roman" w:cs="Times New Roman"/>
          <w:sz w:val="24"/>
          <w:szCs w:val="24"/>
        </w:rPr>
        <w:t>Lady Maat</w:t>
      </w:r>
      <w:r>
        <w:rPr>
          <w:rFonts w:ascii="Times New Roman" w:hAnsi="Times New Roman" w:cs="Times New Roman"/>
          <w:sz w:val="24"/>
          <w:szCs w:val="24"/>
        </w:rPr>
        <w:t>,</w:t>
      </w:r>
      <w:r w:rsidRPr="009F3913">
        <w:rPr>
          <w:rFonts w:ascii="Times New Roman" w:hAnsi="Times New Roman" w:cs="Times New Roman"/>
          <w:sz w:val="24"/>
          <w:szCs w:val="24"/>
        </w:rPr>
        <w:t xml:space="preserve"> </w:t>
      </w:r>
      <w:r>
        <w:rPr>
          <w:rFonts w:ascii="Times New Roman" w:hAnsi="Times New Roman" w:cs="Times New Roman"/>
          <w:sz w:val="24"/>
          <w:szCs w:val="24"/>
        </w:rPr>
        <w:t>P</w:t>
      </w:r>
      <w:r w:rsidRPr="009F3913">
        <w:rPr>
          <w:rFonts w:ascii="Times New Roman" w:hAnsi="Times New Roman" w:cs="Times New Roman"/>
          <w:sz w:val="24"/>
          <w:szCs w:val="24"/>
        </w:rPr>
        <w:t>ersonal communication, September 17, 2016</w:t>
      </w:r>
      <w:r>
        <w:rPr>
          <w:rFonts w:ascii="Times New Roman" w:hAnsi="Times New Roman" w:cs="Times New Roman"/>
          <w:sz w:val="24"/>
          <w:szCs w:val="24"/>
        </w:rPr>
        <w:t>.</w:t>
      </w:r>
    </w:p>
    <w:p w14:paraId="18340457" w14:textId="77777777" w:rsidR="00600CC5" w:rsidRPr="00634ADA" w:rsidRDefault="00600CC5" w:rsidP="00600CC5">
      <w:pPr>
        <w:pStyle w:val="EndnoteText"/>
        <w:rPr>
          <w:rFonts w:ascii="Times New Roman" w:hAnsi="Times New Roman" w:cs="Times New Roman"/>
          <w:sz w:val="24"/>
          <w:szCs w:val="24"/>
        </w:rPr>
      </w:pPr>
    </w:p>
  </w:endnote>
  <w:endnote w:id="48">
    <w:p w14:paraId="3F896DD8" w14:textId="1E9745FD"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Maat, P</w:t>
      </w:r>
      <w:r w:rsidRPr="009F3913">
        <w:rPr>
          <w:rFonts w:ascii="Times New Roman" w:hAnsi="Times New Roman" w:cs="Times New Roman"/>
          <w:sz w:val="24"/>
          <w:szCs w:val="24"/>
        </w:rPr>
        <w:t>ersonal communication, September 17, 2016</w:t>
      </w:r>
      <w:r>
        <w:rPr>
          <w:rFonts w:ascii="Times New Roman" w:hAnsi="Times New Roman" w:cs="Times New Roman"/>
          <w:sz w:val="24"/>
          <w:szCs w:val="24"/>
        </w:rPr>
        <w:t>.</w:t>
      </w:r>
    </w:p>
    <w:p w14:paraId="2C64C038" w14:textId="77777777" w:rsidR="00600CC5" w:rsidRPr="00634ADA" w:rsidRDefault="00600CC5" w:rsidP="00600CC5">
      <w:pPr>
        <w:pStyle w:val="EndnoteText"/>
        <w:rPr>
          <w:rFonts w:ascii="Times New Roman" w:hAnsi="Times New Roman" w:cs="Times New Roman"/>
          <w:sz w:val="24"/>
          <w:szCs w:val="24"/>
        </w:rPr>
      </w:pPr>
    </w:p>
  </w:endnote>
  <w:endnote w:id="49">
    <w:p w14:paraId="3205A1B6" w14:textId="302EFEDC" w:rsidR="00B85DC2"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Pr>
          <w:rFonts w:ascii="Times New Roman" w:hAnsi="Times New Roman" w:cs="Times New Roman"/>
          <w:sz w:val="24"/>
          <w:szCs w:val="24"/>
        </w:rPr>
        <w:t>Maat, P</w:t>
      </w:r>
      <w:r w:rsidRPr="009F3913">
        <w:rPr>
          <w:rFonts w:ascii="Times New Roman" w:hAnsi="Times New Roman" w:cs="Times New Roman"/>
          <w:sz w:val="24"/>
          <w:szCs w:val="24"/>
        </w:rPr>
        <w:t>ersonal communication, September 17, 2016</w:t>
      </w:r>
      <w:r>
        <w:rPr>
          <w:rFonts w:ascii="Times New Roman" w:hAnsi="Times New Roman" w:cs="Times New Roman"/>
          <w:sz w:val="24"/>
          <w:szCs w:val="24"/>
        </w:rPr>
        <w:t>.</w:t>
      </w:r>
    </w:p>
    <w:p w14:paraId="15F40196" w14:textId="77777777" w:rsidR="00600CC5" w:rsidRPr="00634ADA" w:rsidRDefault="00600CC5" w:rsidP="00600CC5">
      <w:pPr>
        <w:pStyle w:val="EndnoteText"/>
        <w:rPr>
          <w:rFonts w:ascii="Times New Roman" w:hAnsi="Times New Roman" w:cs="Times New Roman"/>
          <w:sz w:val="24"/>
          <w:szCs w:val="24"/>
        </w:rPr>
      </w:pPr>
    </w:p>
  </w:endnote>
  <w:endnote w:id="50">
    <w:p w14:paraId="642F975D" w14:textId="581CD5C1" w:rsidR="00B85DC2" w:rsidRPr="00634ADA" w:rsidRDefault="00B85DC2" w:rsidP="00600CC5">
      <w:pPr>
        <w:pStyle w:val="EndnoteText"/>
        <w:rPr>
          <w:rFonts w:ascii="Times New Roman" w:hAnsi="Times New Roman" w:cs="Times New Roman"/>
          <w:sz w:val="24"/>
          <w:szCs w:val="24"/>
        </w:rPr>
      </w:pPr>
      <w:r w:rsidRPr="00634ADA">
        <w:rPr>
          <w:rStyle w:val="EndnoteReference"/>
          <w:rFonts w:ascii="Times New Roman" w:hAnsi="Times New Roman" w:cs="Times New Roman"/>
          <w:sz w:val="24"/>
          <w:szCs w:val="24"/>
        </w:rPr>
        <w:endnoteRef/>
      </w:r>
      <w:r w:rsidRPr="00634ADA">
        <w:rPr>
          <w:rFonts w:ascii="Times New Roman" w:hAnsi="Times New Roman" w:cs="Times New Roman"/>
          <w:sz w:val="24"/>
          <w:szCs w:val="24"/>
        </w:rPr>
        <w:t xml:space="preserve"> </w:t>
      </w:r>
      <w:r w:rsidRPr="00634ADA">
        <w:rPr>
          <w:rFonts w:ascii="Times New Roman" w:hAnsi="Times New Roman" w:cs="Times New Roman"/>
          <w:sz w:val="24"/>
          <w:szCs w:val="24"/>
        </w:rPr>
        <w:fldChar w:fldCharType="begin"/>
      </w:r>
      <w:r w:rsidRPr="00634ADA">
        <w:rPr>
          <w:rFonts w:ascii="Times New Roman" w:hAnsi="Times New Roman" w:cs="Times New Roman"/>
          <w:sz w:val="24"/>
          <w:szCs w:val="24"/>
        </w:rPr>
        <w:instrText xml:space="preserve"> ADDIN ZOTERO_ITEM CSL_CITATION {"citationID":"GSj3Kni0","properties":{"formattedCitation":"(Radde-Antweiler 2008)","plainCitation":"(Radde-Antweiler 2008)"},"citationItems":[{"id":2184,"uris":["http://zotero.org/users/1923348/items/8ASI5TT4"],"uri":["http://zotero.org/users/1923348/items/8ASI5TT4"],"itemData":{"id":2184,"type":"article-journal","title":"Virtual Religion. An Approach to a Religious and Ritual Topography of Second Life.","container-title":"Online - Heidelberg Journal of Religions on the Internet","volume":"3","issue":"1","source":"heiup.uni-heidelberg.de","abstract":"Kerstin Radde-Antweiler gives an overview or a cross section about the religious and ritualistic settings within “Second Life” and explores the question why studies in and around Virtual Worlds represent an important issue in the Study of Religions. In her article about “Virtual Religion. An Approach to a Religious and Ritual Topography of Second Life” she introduces the theoretical concept of an “actor-related religious historiography” which tries to take into account the religiousness of the individual actor.","URL":"http://heiup.uni-heidelberg.de/journals/index.php/religions/article/view/393","language":"en","author":[{"family":"Radde-Antweiler","given":"Kerstin"}],"issued":{"date-parts":[["2008"]]},"accessed":{"date-parts":[["2016",7,14]]}}}],"schema":"https://github.com/citation-style-language/schema/raw/master/csl-citation.json"} </w:instrText>
      </w:r>
      <w:r w:rsidRPr="00634ADA">
        <w:rPr>
          <w:rFonts w:ascii="Times New Roman" w:hAnsi="Times New Roman" w:cs="Times New Roman"/>
          <w:sz w:val="24"/>
          <w:szCs w:val="24"/>
        </w:rPr>
        <w:fldChar w:fldCharType="separate"/>
      </w:r>
      <w:r w:rsidRPr="009F3913">
        <w:rPr>
          <w:rFonts w:ascii="Times New Roman" w:hAnsi="Times New Roman" w:cs="Times New Roman"/>
          <w:sz w:val="24"/>
          <w:szCs w:val="24"/>
        </w:rPr>
        <w:t>Radde-Antweiler</w:t>
      </w:r>
      <w:r>
        <w:rPr>
          <w:rFonts w:ascii="Times New Roman" w:hAnsi="Times New Roman" w:cs="Times New Roman"/>
          <w:sz w:val="24"/>
          <w:szCs w:val="24"/>
        </w:rPr>
        <w:t xml:space="preserve">, </w:t>
      </w:r>
      <w:r w:rsidRPr="00634ADA">
        <w:rPr>
          <w:rFonts w:ascii="Times New Roman" w:hAnsi="Times New Roman" w:cs="Times New Roman"/>
          <w:sz w:val="24"/>
          <w:szCs w:val="24"/>
        </w:rPr>
        <w:fldChar w:fldCharType="end"/>
      </w:r>
      <w:r>
        <w:rPr>
          <w:rFonts w:ascii="Times New Roman" w:hAnsi="Times New Roman" w:cs="Times New Roman"/>
          <w:sz w:val="24"/>
          <w:szCs w:val="24"/>
        </w:rPr>
        <w:t>“Virtual Religion.”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783F4" w14:textId="77777777" w:rsidR="00A83F7E" w:rsidRDefault="00A83F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A831D" w14:textId="63E0547B" w:rsidR="00B85DC2" w:rsidRDefault="00B85DC2">
    <w:pPr>
      <w:pStyle w:val="Footer"/>
      <w:jc w:val="right"/>
    </w:pPr>
  </w:p>
  <w:p w14:paraId="0F94D571" w14:textId="77777777" w:rsidR="00B85DC2" w:rsidRDefault="00B85D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8D6B1" w14:textId="77777777" w:rsidR="00A83F7E" w:rsidRDefault="00A83F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D1DB7" w14:textId="77777777" w:rsidR="001B44F6" w:rsidRDefault="001B44F6" w:rsidP="00807559">
      <w:pPr>
        <w:spacing w:after="0" w:line="240" w:lineRule="auto"/>
      </w:pPr>
      <w:r>
        <w:separator/>
      </w:r>
    </w:p>
  </w:footnote>
  <w:footnote w:type="continuationSeparator" w:id="0">
    <w:p w14:paraId="5BC34B23" w14:textId="77777777" w:rsidR="001B44F6" w:rsidRDefault="001B44F6" w:rsidP="008075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3DC9C" w14:textId="7565D630" w:rsidR="00B85DC2" w:rsidRDefault="001B44F6" w:rsidP="00D41FE9">
    <w:pPr>
      <w:pStyle w:val="Header"/>
      <w:framePr w:wrap="around" w:vAnchor="text" w:hAnchor="margin" w:xAlign="right" w:y="1"/>
      <w:rPr>
        <w:rStyle w:val="PageNumber"/>
      </w:rPr>
    </w:pPr>
    <w:r>
      <w:rPr>
        <w:noProof/>
      </w:rPr>
      <w:pict w14:anchorId="5ED6F0B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alt="" style="position:absolute;margin-left:0;margin-top:0;width:468pt;height:156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r w:rsidR="00B85DC2">
      <w:rPr>
        <w:rStyle w:val="PageNumber"/>
      </w:rPr>
      <w:fldChar w:fldCharType="begin"/>
    </w:r>
    <w:r w:rsidR="00B85DC2">
      <w:rPr>
        <w:rStyle w:val="PageNumber"/>
      </w:rPr>
      <w:instrText xml:space="preserve">PAGE  </w:instrText>
    </w:r>
    <w:r w:rsidR="00B85DC2">
      <w:rPr>
        <w:rStyle w:val="PageNumber"/>
      </w:rPr>
      <w:fldChar w:fldCharType="end"/>
    </w:r>
  </w:p>
  <w:p w14:paraId="246271C8" w14:textId="77777777" w:rsidR="00B85DC2" w:rsidRDefault="00B85DC2" w:rsidP="00D41FE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03135" w14:textId="77777777" w:rsidR="00B85DC2" w:rsidRPr="007B6A9E" w:rsidRDefault="00B85DC2" w:rsidP="00D41FE9">
    <w:pPr>
      <w:pStyle w:val="Header"/>
      <w:framePr w:wrap="around" w:vAnchor="text" w:hAnchor="margin" w:xAlign="right" w:y="1"/>
      <w:rPr>
        <w:rStyle w:val="PageNumber"/>
        <w:rFonts w:ascii="Times New Roman" w:hAnsi="Times New Roman" w:cs="Times New Roman"/>
        <w:sz w:val="24"/>
        <w:szCs w:val="24"/>
      </w:rPr>
    </w:pPr>
    <w:r w:rsidRPr="007B6A9E">
      <w:rPr>
        <w:rStyle w:val="PageNumber"/>
        <w:rFonts w:ascii="Times New Roman" w:hAnsi="Times New Roman" w:cs="Times New Roman"/>
        <w:sz w:val="24"/>
        <w:szCs w:val="24"/>
      </w:rPr>
      <w:fldChar w:fldCharType="begin"/>
    </w:r>
    <w:r w:rsidRPr="007B6A9E">
      <w:rPr>
        <w:rStyle w:val="PageNumber"/>
        <w:rFonts w:ascii="Times New Roman" w:hAnsi="Times New Roman" w:cs="Times New Roman"/>
        <w:sz w:val="24"/>
        <w:szCs w:val="24"/>
      </w:rPr>
      <w:instrText xml:space="preserve">PAGE  </w:instrText>
    </w:r>
    <w:r w:rsidRPr="007B6A9E">
      <w:rPr>
        <w:rStyle w:val="PageNumber"/>
        <w:rFonts w:ascii="Times New Roman" w:hAnsi="Times New Roman" w:cs="Times New Roman"/>
        <w:sz w:val="24"/>
        <w:szCs w:val="24"/>
      </w:rPr>
      <w:fldChar w:fldCharType="separate"/>
    </w:r>
    <w:r w:rsidR="00EE48B8">
      <w:rPr>
        <w:rStyle w:val="PageNumber"/>
        <w:rFonts w:ascii="Times New Roman" w:hAnsi="Times New Roman" w:cs="Times New Roman"/>
        <w:noProof/>
        <w:sz w:val="24"/>
        <w:szCs w:val="24"/>
      </w:rPr>
      <w:t>5</w:t>
    </w:r>
    <w:r w:rsidRPr="007B6A9E">
      <w:rPr>
        <w:rStyle w:val="PageNumber"/>
        <w:rFonts w:ascii="Times New Roman" w:hAnsi="Times New Roman" w:cs="Times New Roman"/>
        <w:sz w:val="24"/>
        <w:szCs w:val="24"/>
      </w:rPr>
      <w:fldChar w:fldCharType="end"/>
    </w:r>
  </w:p>
  <w:p w14:paraId="7B39DDD5" w14:textId="62789E5F" w:rsidR="00B85DC2" w:rsidRDefault="001B44F6" w:rsidP="00D41FE9">
    <w:pPr>
      <w:pStyle w:val="Header"/>
      <w:ind w:right="360"/>
    </w:pPr>
    <w:r>
      <w:rPr>
        <w:noProof/>
      </w:rPr>
      <w:pict w14:anchorId="486082B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alt="" style="position:absolute;margin-left:0;margin-top:0;width:468pt;height:156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5C8CE" w14:textId="53BAD183" w:rsidR="00A83F7E" w:rsidRDefault="001B44F6">
    <w:pPr>
      <w:pStyle w:val="Header"/>
    </w:pPr>
    <w:r>
      <w:rPr>
        <w:noProof/>
      </w:rPr>
      <w:pict w14:anchorId="4104648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alt="" style="position:absolute;margin-left:0;margin-top:0;width:468pt;height:156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D55F1"/>
    <w:multiLevelType w:val="hybridMultilevel"/>
    <w:tmpl w:val="846241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0743A2"/>
    <w:multiLevelType w:val="hybridMultilevel"/>
    <w:tmpl w:val="826028C8"/>
    <w:lvl w:ilvl="0" w:tplc="72827DB8">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1F3AE8"/>
    <w:multiLevelType w:val="hybridMultilevel"/>
    <w:tmpl w:val="D1BE02F4"/>
    <w:lvl w:ilvl="0" w:tplc="B3A6556E">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3"/>
  <w:proofState w:spelling="clean" w:grammar="clean"/>
  <w:defaultTabStop w:val="1008"/>
  <w:hyphenationZone w:val="425"/>
  <w:characterSpacingControl w:val="doNotCompress"/>
  <w:hdrShapeDefaults>
    <o:shapedefaults v:ext="edit" spidmax="2050"/>
    <o:shapelayout v:ext="edit">
      <o:idmap v:ext="edit" data="1"/>
    </o:shapelayout>
  </w:hdrShapeDefaults>
  <w:footnotePr>
    <w:pos w:val="beneathTex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9AA"/>
    <w:rsid w:val="00001BFA"/>
    <w:rsid w:val="00006EF2"/>
    <w:rsid w:val="00012526"/>
    <w:rsid w:val="00013C0E"/>
    <w:rsid w:val="0001485B"/>
    <w:rsid w:val="00020DA3"/>
    <w:rsid w:val="00026F17"/>
    <w:rsid w:val="000304F7"/>
    <w:rsid w:val="00031AD1"/>
    <w:rsid w:val="0003505E"/>
    <w:rsid w:val="00035FCE"/>
    <w:rsid w:val="0003678D"/>
    <w:rsid w:val="00040DA2"/>
    <w:rsid w:val="00041AA5"/>
    <w:rsid w:val="00046C30"/>
    <w:rsid w:val="00046F60"/>
    <w:rsid w:val="00051149"/>
    <w:rsid w:val="00053827"/>
    <w:rsid w:val="00054624"/>
    <w:rsid w:val="00055D9D"/>
    <w:rsid w:val="000577BD"/>
    <w:rsid w:val="000614E3"/>
    <w:rsid w:val="0006429F"/>
    <w:rsid w:val="0006752D"/>
    <w:rsid w:val="0007128E"/>
    <w:rsid w:val="0007167E"/>
    <w:rsid w:val="00073BC3"/>
    <w:rsid w:val="00075303"/>
    <w:rsid w:val="00076BD7"/>
    <w:rsid w:val="00082117"/>
    <w:rsid w:val="000852CB"/>
    <w:rsid w:val="00097661"/>
    <w:rsid w:val="000A3BD4"/>
    <w:rsid w:val="000A7EC0"/>
    <w:rsid w:val="000B7B02"/>
    <w:rsid w:val="000C45C0"/>
    <w:rsid w:val="000D2ACF"/>
    <w:rsid w:val="000D58C7"/>
    <w:rsid w:val="000E56B9"/>
    <w:rsid w:val="000F1E82"/>
    <w:rsid w:val="000F3576"/>
    <w:rsid w:val="000F500F"/>
    <w:rsid w:val="000F6F98"/>
    <w:rsid w:val="00102DD0"/>
    <w:rsid w:val="001036BA"/>
    <w:rsid w:val="0010629A"/>
    <w:rsid w:val="00111686"/>
    <w:rsid w:val="00113F5F"/>
    <w:rsid w:val="0012314B"/>
    <w:rsid w:val="00127253"/>
    <w:rsid w:val="0013028F"/>
    <w:rsid w:val="00137C17"/>
    <w:rsid w:val="00142F58"/>
    <w:rsid w:val="0014751F"/>
    <w:rsid w:val="001550D4"/>
    <w:rsid w:val="001555B5"/>
    <w:rsid w:val="001601AC"/>
    <w:rsid w:val="00165FBB"/>
    <w:rsid w:val="00165FDC"/>
    <w:rsid w:val="00177472"/>
    <w:rsid w:val="00180EF3"/>
    <w:rsid w:val="00181A1B"/>
    <w:rsid w:val="001A01FE"/>
    <w:rsid w:val="001B17C8"/>
    <w:rsid w:val="001B190E"/>
    <w:rsid w:val="001B257B"/>
    <w:rsid w:val="001B44F6"/>
    <w:rsid w:val="001B7994"/>
    <w:rsid w:val="001C3856"/>
    <w:rsid w:val="001C51A4"/>
    <w:rsid w:val="001D05E1"/>
    <w:rsid w:val="001D5287"/>
    <w:rsid w:val="001E2E11"/>
    <w:rsid w:val="001E3137"/>
    <w:rsid w:val="001E3B00"/>
    <w:rsid w:val="001F0046"/>
    <w:rsid w:val="001F319D"/>
    <w:rsid w:val="002000EB"/>
    <w:rsid w:val="00201A47"/>
    <w:rsid w:val="002058B1"/>
    <w:rsid w:val="00210DC5"/>
    <w:rsid w:val="002269AF"/>
    <w:rsid w:val="00231ECC"/>
    <w:rsid w:val="00233FD3"/>
    <w:rsid w:val="002368B8"/>
    <w:rsid w:val="002379BA"/>
    <w:rsid w:val="002420B0"/>
    <w:rsid w:val="00250FDD"/>
    <w:rsid w:val="00253EC2"/>
    <w:rsid w:val="002624DD"/>
    <w:rsid w:val="00264717"/>
    <w:rsid w:val="00265BD2"/>
    <w:rsid w:val="002663AF"/>
    <w:rsid w:val="00267EB7"/>
    <w:rsid w:val="002704BE"/>
    <w:rsid w:val="0027191D"/>
    <w:rsid w:val="00294E88"/>
    <w:rsid w:val="002A5667"/>
    <w:rsid w:val="002A6C8A"/>
    <w:rsid w:val="002B27E5"/>
    <w:rsid w:val="002B6C52"/>
    <w:rsid w:val="002B76A8"/>
    <w:rsid w:val="002C3155"/>
    <w:rsid w:val="002C50E4"/>
    <w:rsid w:val="002D047C"/>
    <w:rsid w:val="002D252D"/>
    <w:rsid w:val="002E5EE0"/>
    <w:rsid w:val="002F5131"/>
    <w:rsid w:val="002F69BB"/>
    <w:rsid w:val="002F7EB2"/>
    <w:rsid w:val="003019A0"/>
    <w:rsid w:val="003046EF"/>
    <w:rsid w:val="003047E3"/>
    <w:rsid w:val="003119FC"/>
    <w:rsid w:val="00317083"/>
    <w:rsid w:val="0032256E"/>
    <w:rsid w:val="003273C3"/>
    <w:rsid w:val="00333002"/>
    <w:rsid w:val="00333A3A"/>
    <w:rsid w:val="00347B52"/>
    <w:rsid w:val="00350889"/>
    <w:rsid w:val="00354C9C"/>
    <w:rsid w:val="003568D2"/>
    <w:rsid w:val="00360280"/>
    <w:rsid w:val="00360AAD"/>
    <w:rsid w:val="00364BBD"/>
    <w:rsid w:val="00365D49"/>
    <w:rsid w:val="003746F3"/>
    <w:rsid w:val="00375D47"/>
    <w:rsid w:val="0038591C"/>
    <w:rsid w:val="003A3B6E"/>
    <w:rsid w:val="003B26A0"/>
    <w:rsid w:val="003B2850"/>
    <w:rsid w:val="003C6AC6"/>
    <w:rsid w:val="003C7B76"/>
    <w:rsid w:val="003D106F"/>
    <w:rsid w:val="003D67B7"/>
    <w:rsid w:val="003D7DFE"/>
    <w:rsid w:val="003E09F8"/>
    <w:rsid w:val="003E1149"/>
    <w:rsid w:val="003F1D68"/>
    <w:rsid w:val="003F2039"/>
    <w:rsid w:val="003F522B"/>
    <w:rsid w:val="00402E70"/>
    <w:rsid w:val="004046A6"/>
    <w:rsid w:val="00410CDF"/>
    <w:rsid w:val="00423ED2"/>
    <w:rsid w:val="00424327"/>
    <w:rsid w:val="00435F60"/>
    <w:rsid w:val="00442F13"/>
    <w:rsid w:val="004467EF"/>
    <w:rsid w:val="00447D48"/>
    <w:rsid w:val="004535C8"/>
    <w:rsid w:val="004613B9"/>
    <w:rsid w:val="004617BF"/>
    <w:rsid w:val="00467052"/>
    <w:rsid w:val="00472765"/>
    <w:rsid w:val="00482EED"/>
    <w:rsid w:val="00483011"/>
    <w:rsid w:val="00484D53"/>
    <w:rsid w:val="00485106"/>
    <w:rsid w:val="00486C81"/>
    <w:rsid w:val="00496C09"/>
    <w:rsid w:val="004A0E88"/>
    <w:rsid w:val="004A2A5A"/>
    <w:rsid w:val="004A3E4F"/>
    <w:rsid w:val="004A70B6"/>
    <w:rsid w:val="004A7FEE"/>
    <w:rsid w:val="004B0D5A"/>
    <w:rsid w:val="004B346A"/>
    <w:rsid w:val="004B415C"/>
    <w:rsid w:val="004C4FFF"/>
    <w:rsid w:val="004D149B"/>
    <w:rsid w:val="004D2549"/>
    <w:rsid w:val="004E7ED0"/>
    <w:rsid w:val="004F10F3"/>
    <w:rsid w:val="004F3801"/>
    <w:rsid w:val="0050078D"/>
    <w:rsid w:val="00504231"/>
    <w:rsid w:val="0050504F"/>
    <w:rsid w:val="005116DE"/>
    <w:rsid w:val="00512C23"/>
    <w:rsid w:val="00524F7E"/>
    <w:rsid w:val="00526938"/>
    <w:rsid w:val="00526CC3"/>
    <w:rsid w:val="00530B41"/>
    <w:rsid w:val="00532005"/>
    <w:rsid w:val="0053408E"/>
    <w:rsid w:val="00537A02"/>
    <w:rsid w:val="005400AD"/>
    <w:rsid w:val="00541EE1"/>
    <w:rsid w:val="00544EAF"/>
    <w:rsid w:val="00547457"/>
    <w:rsid w:val="005545C0"/>
    <w:rsid w:val="00554B70"/>
    <w:rsid w:val="00560DD4"/>
    <w:rsid w:val="00565CDA"/>
    <w:rsid w:val="005705EC"/>
    <w:rsid w:val="00580D74"/>
    <w:rsid w:val="00582D65"/>
    <w:rsid w:val="00585963"/>
    <w:rsid w:val="00587B02"/>
    <w:rsid w:val="005956EF"/>
    <w:rsid w:val="00595D75"/>
    <w:rsid w:val="005979AA"/>
    <w:rsid w:val="005A039C"/>
    <w:rsid w:val="005A3C7F"/>
    <w:rsid w:val="005B0F51"/>
    <w:rsid w:val="005B1C9D"/>
    <w:rsid w:val="005B57AF"/>
    <w:rsid w:val="005B6866"/>
    <w:rsid w:val="005C2335"/>
    <w:rsid w:val="005C3857"/>
    <w:rsid w:val="005D0B52"/>
    <w:rsid w:val="005D252B"/>
    <w:rsid w:val="005D56BE"/>
    <w:rsid w:val="005D5BBD"/>
    <w:rsid w:val="005D6E32"/>
    <w:rsid w:val="005D7FE1"/>
    <w:rsid w:val="005E0A7D"/>
    <w:rsid w:val="005E52B4"/>
    <w:rsid w:val="005F05E2"/>
    <w:rsid w:val="005F2E20"/>
    <w:rsid w:val="005F5F2A"/>
    <w:rsid w:val="00600CC5"/>
    <w:rsid w:val="00601F96"/>
    <w:rsid w:val="006038DC"/>
    <w:rsid w:val="006048D1"/>
    <w:rsid w:val="00604E71"/>
    <w:rsid w:val="00611031"/>
    <w:rsid w:val="0061455A"/>
    <w:rsid w:val="00621350"/>
    <w:rsid w:val="00633A52"/>
    <w:rsid w:val="0063409D"/>
    <w:rsid w:val="00634ADA"/>
    <w:rsid w:val="00635214"/>
    <w:rsid w:val="00644AD5"/>
    <w:rsid w:val="00644B0B"/>
    <w:rsid w:val="00644BBB"/>
    <w:rsid w:val="00653AD2"/>
    <w:rsid w:val="00660F7C"/>
    <w:rsid w:val="00662FA4"/>
    <w:rsid w:val="00667E5C"/>
    <w:rsid w:val="00670DD0"/>
    <w:rsid w:val="00671A98"/>
    <w:rsid w:val="00671BE4"/>
    <w:rsid w:val="006804CE"/>
    <w:rsid w:val="00685A58"/>
    <w:rsid w:val="0068764E"/>
    <w:rsid w:val="006978F6"/>
    <w:rsid w:val="006A13DE"/>
    <w:rsid w:val="006A2EA9"/>
    <w:rsid w:val="006A6166"/>
    <w:rsid w:val="006A649F"/>
    <w:rsid w:val="006A71E5"/>
    <w:rsid w:val="006A7925"/>
    <w:rsid w:val="006B29D7"/>
    <w:rsid w:val="006B3641"/>
    <w:rsid w:val="006C7EE6"/>
    <w:rsid w:val="006D3803"/>
    <w:rsid w:val="006E059E"/>
    <w:rsid w:val="006E79E4"/>
    <w:rsid w:val="006F5991"/>
    <w:rsid w:val="006F6E1C"/>
    <w:rsid w:val="00700B6D"/>
    <w:rsid w:val="007035E2"/>
    <w:rsid w:val="00705450"/>
    <w:rsid w:val="007063FD"/>
    <w:rsid w:val="0071240C"/>
    <w:rsid w:val="00716933"/>
    <w:rsid w:val="0071764E"/>
    <w:rsid w:val="00720573"/>
    <w:rsid w:val="00723EC0"/>
    <w:rsid w:val="00726E73"/>
    <w:rsid w:val="00732719"/>
    <w:rsid w:val="007341C3"/>
    <w:rsid w:val="00734BDB"/>
    <w:rsid w:val="00734F28"/>
    <w:rsid w:val="007364AD"/>
    <w:rsid w:val="0074091A"/>
    <w:rsid w:val="00742E06"/>
    <w:rsid w:val="00743D6D"/>
    <w:rsid w:val="00746BAA"/>
    <w:rsid w:val="00747236"/>
    <w:rsid w:val="00763167"/>
    <w:rsid w:val="00770169"/>
    <w:rsid w:val="0077372A"/>
    <w:rsid w:val="00776290"/>
    <w:rsid w:val="00785C99"/>
    <w:rsid w:val="0079310E"/>
    <w:rsid w:val="00793550"/>
    <w:rsid w:val="007A3676"/>
    <w:rsid w:val="007A3DAE"/>
    <w:rsid w:val="007A55FE"/>
    <w:rsid w:val="007B0525"/>
    <w:rsid w:val="007B06EE"/>
    <w:rsid w:val="007B3445"/>
    <w:rsid w:val="007B6A9E"/>
    <w:rsid w:val="007C039B"/>
    <w:rsid w:val="007C2299"/>
    <w:rsid w:val="007C2D1F"/>
    <w:rsid w:val="007D3CAA"/>
    <w:rsid w:val="007D6438"/>
    <w:rsid w:val="007D6767"/>
    <w:rsid w:val="007E0259"/>
    <w:rsid w:val="007E6B54"/>
    <w:rsid w:val="007F3259"/>
    <w:rsid w:val="008051D7"/>
    <w:rsid w:val="00807559"/>
    <w:rsid w:val="008132D9"/>
    <w:rsid w:val="008171FC"/>
    <w:rsid w:val="00824218"/>
    <w:rsid w:val="00825D91"/>
    <w:rsid w:val="0083186B"/>
    <w:rsid w:val="00840538"/>
    <w:rsid w:val="00843D74"/>
    <w:rsid w:val="00844AD1"/>
    <w:rsid w:val="00853879"/>
    <w:rsid w:val="00853CA1"/>
    <w:rsid w:val="00860578"/>
    <w:rsid w:val="00871CD7"/>
    <w:rsid w:val="0087580F"/>
    <w:rsid w:val="00875846"/>
    <w:rsid w:val="008813A8"/>
    <w:rsid w:val="00884C05"/>
    <w:rsid w:val="00886771"/>
    <w:rsid w:val="00891904"/>
    <w:rsid w:val="008A5817"/>
    <w:rsid w:val="008B0E1F"/>
    <w:rsid w:val="008B1F1A"/>
    <w:rsid w:val="008C4610"/>
    <w:rsid w:val="008D0C76"/>
    <w:rsid w:val="008D2E51"/>
    <w:rsid w:val="008D2E7D"/>
    <w:rsid w:val="008E6622"/>
    <w:rsid w:val="008F2ADF"/>
    <w:rsid w:val="008F7CB5"/>
    <w:rsid w:val="00900AF3"/>
    <w:rsid w:val="00904BBF"/>
    <w:rsid w:val="00916DCA"/>
    <w:rsid w:val="00924258"/>
    <w:rsid w:val="00924D19"/>
    <w:rsid w:val="00927FFC"/>
    <w:rsid w:val="00943E3B"/>
    <w:rsid w:val="00953A54"/>
    <w:rsid w:val="00956B02"/>
    <w:rsid w:val="009653C0"/>
    <w:rsid w:val="0096708C"/>
    <w:rsid w:val="00977B7E"/>
    <w:rsid w:val="00981563"/>
    <w:rsid w:val="0098785B"/>
    <w:rsid w:val="00990563"/>
    <w:rsid w:val="00991545"/>
    <w:rsid w:val="00992C1E"/>
    <w:rsid w:val="00993333"/>
    <w:rsid w:val="0099432F"/>
    <w:rsid w:val="009A095E"/>
    <w:rsid w:val="009A4C9E"/>
    <w:rsid w:val="009B0016"/>
    <w:rsid w:val="009B251B"/>
    <w:rsid w:val="009C1723"/>
    <w:rsid w:val="009C1941"/>
    <w:rsid w:val="009C2ACB"/>
    <w:rsid w:val="009C4634"/>
    <w:rsid w:val="009D6CBF"/>
    <w:rsid w:val="009E422A"/>
    <w:rsid w:val="009E5188"/>
    <w:rsid w:val="009F3913"/>
    <w:rsid w:val="00A004B4"/>
    <w:rsid w:val="00A10D99"/>
    <w:rsid w:val="00A125D3"/>
    <w:rsid w:val="00A13A32"/>
    <w:rsid w:val="00A1779F"/>
    <w:rsid w:val="00A24E16"/>
    <w:rsid w:val="00A314A3"/>
    <w:rsid w:val="00A33045"/>
    <w:rsid w:val="00A368DA"/>
    <w:rsid w:val="00A3712F"/>
    <w:rsid w:val="00A37DEF"/>
    <w:rsid w:val="00A41F62"/>
    <w:rsid w:val="00A444B6"/>
    <w:rsid w:val="00A471CF"/>
    <w:rsid w:val="00A525A4"/>
    <w:rsid w:val="00A562E8"/>
    <w:rsid w:val="00A66EAB"/>
    <w:rsid w:val="00A77DBF"/>
    <w:rsid w:val="00A817FD"/>
    <w:rsid w:val="00A838E1"/>
    <w:rsid w:val="00A83F7E"/>
    <w:rsid w:val="00A84C90"/>
    <w:rsid w:val="00A911E3"/>
    <w:rsid w:val="00A93987"/>
    <w:rsid w:val="00A9439D"/>
    <w:rsid w:val="00AA3846"/>
    <w:rsid w:val="00AA6CFF"/>
    <w:rsid w:val="00AB2E64"/>
    <w:rsid w:val="00AB3786"/>
    <w:rsid w:val="00AC15B0"/>
    <w:rsid w:val="00AC3D9C"/>
    <w:rsid w:val="00AD46EE"/>
    <w:rsid w:val="00AD5228"/>
    <w:rsid w:val="00AE78B3"/>
    <w:rsid w:val="00AF5816"/>
    <w:rsid w:val="00B0011D"/>
    <w:rsid w:val="00B11D89"/>
    <w:rsid w:val="00B13030"/>
    <w:rsid w:val="00B1527A"/>
    <w:rsid w:val="00B1749C"/>
    <w:rsid w:val="00B20F4A"/>
    <w:rsid w:val="00B24361"/>
    <w:rsid w:val="00B25622"/>
    <w:rsid w:val="00B27E57"/>
    <w:rsid w:val="00B31B8E"/>
    <w:rsid w:val="00B33151"/>
    <w:rsid w:val="00B3532E"/>
    <w:rsid w:val="00B42BA0"/>
    <w:rsid w:val="00B6554B"/>
    <w:rsid w:val="00B66064"/>
    <w:rsid w:val="00B668B5"/>
    <w:rsid w:val="00B70571"/>
    <w:rsid w:val="00B772E7"/>
    <w:rsid w:val="00B77E20"/>
    <w:rsid w:val="00B84512"/>
    <w:rsid w:val="00B85DC2"/>
    <w:rsid w:val="00B8740B"/>
    <w:rsid w:val="00B9365F"/>
    <w:rsid w:val="00B936E4"/>
    <w:rsid w:val="00BA18BC"/>
    <w:rsid w:val="00BA23B8"/>
    <w:rsid w:val="00BA6967"/>
    <w:rsid w:val="00BB32BF"/>
    <w:rsid w:val="00BB3384"/>
    <w:rsid w:val="00BB6AFD"/>
    <w:rsid w:val="00BC1CC4"/>
    <w:rsid w:val="00BC2784"/>
    <w:rsid w:val="00BD4EBC"/>
    <w:rsid w:val="00BD69C4"/>
    <w:rsid w:val="00BD72AB"/>
    <w:rsid w:val="00BF5866"/>
    <w:rsid w:val="00C004B7"/>
    <w:rsid w:val="00C04A99"/>
    <w:rsid w:val="00C062D0"/>
    <w:rsid w:val="00C06E48"/>
    <w:rsid w:val="00C20E3C"/>
    <w:rsid w:val="00C22B45"/>
    <w:rsid w:val="00C25518"/>
    <w:rsid w:val="00C2693E"/>
    <w:rsid w:val="00C3100F"/>
    <w:rsid w:val="00C32260"/>
    <w:rsid w:val="00C34963"/>
    <w:rsid w:val="00C34C2E"/>
    <w:rsid w:val="00C503B6"/>
    <w:rsid w:val="00C6442F"/>
    <w:rsid w:val="00C67CC4"/>
    <w:rsid w:val="00C733D5"/>
    <w:rsid w:val="00C80B07"/>
    <w:rsid w:val="00C814E8"/>
    <w:rsid w:val="00C85D8F"/>
    <w:rsid w:val="00C86DF0"/>
    <w:rsid w:val="00C92151"/>
    <w:rsid w:val="00C9414A"/>
    <w:rsid w:val="00C965EC"/>
    <w:rsid w:val="00C9753B"/>
    <w:rsid w:val="00CA6AF0"/>
    <w:rsid w:val="00CB3353"/>
    <w:rsid w:val="00CB44D6"/>
    <w:rsid w:val="00CB7E77"/>
    <w:rsid w:val="00CC5A94"/>
    <w:rsid w:val="00CC5E93"/>
    <w:rsid w:val="00CD295E"/>
    <w:rsid w:val="00CE1AC1"/>
    <w:rsid w:val="00CE33BA"/>
    <w:rsid w:val="00CE3D2D"/>
    <w:rsid w:val="00D00542"/>
    <w:rsid w:val="00D01712"/>
    <w:rsid w:val="00D05B98"/>
    <w:rsid w:val="00D06357"/>
    <w:rsid w:val="00D13C3C"/>
    <w:rsid w:val="00D15117"/>
    <w:rsid w:val="00D210C3"/>
    <w:rsid w:val="00D26760"/>
    <w:rsid w:val="00D3082A"/>
    <w:rsid w:val="00D41FE9"/>
    <w:rsid w:val="00D423DF"/>
    <w:rsid w:val="00D42CCC"/>
    <w:rsid w:val="00D465EE"/>
    <w:rsid w:val="00D46FF6"/>
    <w:rsid w:val="00D54D61"/>
    <w:rsid w:val="00D61AA6"/>
    <w:rsid w:val="00D624F3"/>
    <w:rsid w:val="00D633E2"/>
    <w:rsid w:val="00D653BA"/>
    <w:rsid w:val="00D72AA0"/>
    <w:rsid w:val="00D74EC2"/>
    <w:rsid w:val="00D812BF"/>
    <w:rsid w:val="00D8578B"/>
    <w:rsid w:val="00D96BB1"/>
    <w:rsid w:val="00DA6D12"/>
    <w:rsid w:val="00DB0183"/>
    <w:rsid w:val="00DB5121"/>
    <w:rsid w:val="00DB6C8D"/>
    <w:rsid w:val="00DC5F06"/>
    <w:rsid w:val="00DC6068"/>
    <w:rsid w:val="00DC7882"/>
    <w:rsid w:val="00DD69E8"/>
    <w:rsid w:val="00DE1E89"/>
    <w:rsid w:val="00DE2C8D"/>
    <w:rsid w:val="00DE4862"/>
    <w:rsid w:val="00E02927"/>
    <w:rsid w:val="00E04E0A"/>
    <w:rsid w:val="00E10912"/>
    <w:rsid w:val="00E10E9C"/>
    <w:rsid w:val="00E203E6"/>
    <w:rsid w:val="00E23CC3"/>
    <w:rsid w:val="00E3168A"/>
    <w:rsid w:val="00E35E54"/>
    <w:rsid w:val="00E456DD"/>
    <w:rsid w:val="00E54DFB"/>
    <w:rsid w:val="00E629E8"/>
    <w:rsid w:val="00E62B83"/>
    <w:rsid w:val="00E87EB5"/>
    <w:rsid w:val="00E92789"/>
    <w:rsid w:val="00EA1D6E"/>
    <w:rsid w:val="00EB381D"/>
    <w:rsid w:val="00EB4646"/>
    <w:rsid w:val="00EB5C6A"/>
    <w:rsid w:val="00EB6C9B"/>
    <w:rsid w:val="00EC150D"/>
    <w:rsid w:val="00ED0FD4"/>
    <w:rsid w:val="00ED2403"/>
    <w:rsid w:val="00EE274B"/>
    <w:rsid w:val="00EE48B8"/>
    <w:rsid w:val="00EE5923"/>
    <w:rsid w:val="00EE766E"/>
    <w:rsid w:val="00EE7D58"/>
    <w:rsid w:val="00EF30E7"/>
    <w:rsid w:val="00EF4559"/>
    <w:rsid w:val="00EF6330"/>
    <w:rsid w:val="00EF6CC8"/>
    <w:rsid w:val="00EF7630"/>
    <w:rsid w:val="00EF7AB7"/>
    <w:rsid w:val="00F0356A"/>
    <w:rsid w:val="00F044DE"/>
    <w:rsid w:val="00F07F37"/>
    <w:rsid w:val="00F1469A"/>
    <w:rsid w:val="00F151C2"/>
    <w:rsid w:val="00F1652F"/>
    <w:rsid w:val="00F24C60"/>
    <w:rsid w:val="00F2659B"/>
    <w:rsid w:val="00F54DC4"/>
    <w:rsid w:val="00F6251C"/>
    <w:rsid w:val="00F62E96"/>
    <w:rsid w:val="00F716CF"/>
    <w:rsid w:val="00F74B96"/>
    <w:rsid w:val="00F74F18"/>
    <w:rsid w:val="00F81481"/>
    <w:rsid w:val="00F8784E"/>
    <w:rsid w:val="00F902BC"/>
    <w:rsid w:val="00F91159"/>
    <w:rsid w:val="00F9446D"/>
    <w:rsid w:val="00F96460"/>
    <w:rsid w:val="00FA2756"/>
    <w:rsid w:val="00FA78C7"/>
    <w:rsid w:val="00FB2195"/>
    <w:rsid w:val="00FB3712"/>
    <w:rsid w:val="00FB501F"/>
    <w:rsid w:val="00FB789E"/>
    <w:rsid w:val="00FC5AED"/>
    <w:rsid w:val="00FD00D5"/>
    <w:rsid w:val="00FD0B5C"/>
    <w:rsid w:val="00FD60E8"/>
    <w:rsid w:val="00FF58DA"/>
    <w:rsid w:val="00FF69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94EB99B"/>
  <w15:docId w15:val="{D7C6728B-42D9-074B-B8EE-C317E2E26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79AA"/>
  </w:style>
  <w:style w:type="paragraph" w:styleId="Heading1">
    <w:name w:val="heading 1"/>
    <w:basedOn w:val="Normal"/>
    <w:next w:val="Normal"/>
    <w:link w:val="Heading1Char"/>
    <w:uiPriority w:val="9"/>
    <w:qFormat/>
    <w:rsid w:val="00D74E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33A3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4AD1"/>
    <w:rPr>
      <w:color w:val="0563C1" w:themeColor="hyperlink"/>
      <w:u w:val="single"/>
    </w:rPr>
  </w:style>
  <w:style w:type="paragraph" w:styleId="Header">
    <w:name w:val="header"/>
    <w:basedOn w:val="Normal"/>
    <w:link w:val="HeaderChar"/>
    <w:uiPriority w:val="99"/>
    <w:unhideWhenUsed/>
    <w:rsid w:val="008075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7559"/>
  </w:style>
  <w:style w:type="paragraph" w:styleId="Footer">
    <w:name w:val="footer"/>
    <w:basedOn w:val="Normal"/>
    <w:link w:val="FooterChar"/>
    <w:uiPriority w:val="99"/>
    <w:unhideWhenUsed/>
    <w:rsid w:val="008075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7559"/>
  </w:style>
  <w:style w:type="paragraph" w:styleId="Bibliography">
    <w:name w:val="Bibliography"/>
    <w:basedOn w:val="Normal"/>
    <w:next w:val="Normal"/>
    <w:uiPriority w:val="37"/>
    <w:unhideWhenUsed/>
    <w:rsid w:val="00FB2195"/>
    <w:pPr>
      <w:spacing w:after="0" w:line="240" w:lineRule="auto"/>
      <w:ind w:left="720" w:hanging="720"/>
    </w:pPr>
  </w:style>
  <w:style w:type="character" w:styleId="HTMLCite">
    <w:name w:val="HTML Cite"/>
    <w:basedOn w:val="DefaultParagraphFont"/>
    <w:uiPriority w:val="99"/>
    <w:semiHidden/>
    <w:unhideWhenUsed/>
    <w:rsid w:val="0003505E"/>
    <w:rPr>
      <w:i/>
      <w:iCs/>
    </w:rPr>
  </w:style>
  <w:style w:type="paragraph" w:styleId="EndnoteText">
    <w:name w:val="endnote text"/>
    <w:basedOn w:val="Normal"/>
    <w:link w:val="EndnoteTextChar"/>
    <w:uiPriority w:val="99"/>
    <w:unhideWhenUsed/>
    <w:rsid w:val="0098785B"/>
    <w:pPr>
      <w:spacing w:after="0" w:line="240" w:lineRule="auto"/>
    </w:pPr>
    <w:rPr>
      <w:sz w:val="20"/>
      <w:szCs w:val="20"/>
    </w:rPr>
  </w:style>
  <w:style w:type="character" w:customStyle="1" w:styleId="EndnoteTextChar">
    <w:name w:val="Endnote Text Char"/>
    <w:basedOn w:val="DefaultParagraphFont"/>
    <w:link w:val="EndnoteText"/>
    <w:uiPriority w:val="99"/>
    <w:rsid w:val="0098785B"/>
    <w:rPr>
      <w:sz w:val="20"/>
      <w:szCs w:val="20"/>
    </w:rPr>
  </w:style>
  <w:style w:type="character" w:styleId="EndnoteReference">
    <w:name w:val="endnote reference"/>
    <w:basedOn w:val="DefaultParagraphFont"/>
    <w:uiPriority w:val="99"/>
    <w:unhideWhenUsed/>
    <w:rsid w:val="0098785B"/>
    <w:rPr>
      <w:vertAlign w:val="superscript"/>
    </w:rPr>
  </w:style>
  <w:style w:type="paragraph" w:styleId="FootnoteText">
    <w:name w:val="footnote text"/>
    <w:basedOn w:val="Normal"/>
    <w:link w:val="FootnoteTextChar"/>
    <w:uiPriority w:val="99"/>
    <w:unhideWhenUsed/>
    <w:rsid w:val="00AA3846"/>
    <w:pPr>
      <w:spacing w:after="0" w:line="240" w:lineRule="auto"/>
    </w:pPr>
    <w:rPr>
      <w:sz w:val="20"/>
      <w:szCs w:val="20"/>
    </w:rPr>
  </w:style>
  <w:style w:type="character" w:customStyle="1" w:styleId="FootnoteTextChar">
    <w:name w:val="Footnote Text Char"/>
    <w:basedOn w:val="DefaultParagraphFont"/>
    <w:link w:val="FootnoteText"/>
    <w:uiPriority w:val="99"/>
    <w:rsid w:val="00AA3846"/>
    <w:rPr>
      <w:sz w:val="20"/>
      <w:szCs w:val="20"/>
    </w:rPr>
  </w:style>
  <w:style w:type="character" w:styleId="FootnoteReference">
    <w:name w:val="footnote reference"/>
    <w:basedOn w:val="DefaultParagraphFont"/>
    <w:uiPriority w:val="99"/>
    <w:unhideWhenUsed/>
    <w:rsid w:val="00AA3846"/>
    <w:rPr>
      <w:vertAlign w:val="superscript"/>
    </w:rPr>
  </w:style>
  <w:style w:type="paragraph" w:styleId="ListParagraph">
    <w:name w:val="List Paragraph"/>
    <w:basedOn w:val="Normal"/>
    <w:uiPriority w:val="34"/>
    <w:qFormat/>
    <w:rsid w:val="00853CA1"/>
    <w:pPr>
      <w:ind w:left="720"/>
      <w:contextualSpacing/>
    </w:pPr>
  </w:style>
  <w:style w:type="character" w:customStyle="1" w:styleId="apple-converted-space">
    <w:name w:val="apple-converted-space"/>
    <w:basedOn w:val="DefaultParagraphFont"/>
    <w:rsid w:val="00333002"/>
  </w:style>
  <w:style w:type="paragraph" w:styleId="BalloonText">
    <w:name w:val="Balloon Text"/>
    <w:basedOn w:val="Normal"/>
    <w:link w:val="BalloonTextChar"/>
    <w:uiPriority w:val="99"/>
    <w:semiHidden/>
    <w:unhideWhenUsed/>
    <w:rsid w:val="00231EC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1ECC"/>
    <w:rPr>
      <w:rFonts w:ascii="Lucida Grande" w:hAnsi="Lucida Grande" w:cs="Lucida Grande"/>
      <w:sz w:val="18"/>
      <w:szCs w:val="18"/>
    </w:rPr>
  </w:style>
  <w:style w:type="character" w:styleId="CommentReference">
    <w:name w:val="annotation reference"/>
    <w:basedOn w:val="DefaultParagraphFont"/>
    <w:uiPriority w:val="99"/>
    <w:semiHidden/>
    <w:unhideWhenUsed/>
    <w:rsid w:val="00265BD2"/>
    <w:rPr>
      <w:sz w:val="18"/>
      <w:szCs w:val="18"/>
    </w:rPr>
  </w:style>
  <w:style w:type="paragraph" w:styleId="CommentText">
    <w:name w:val="annotation text"/>
    <w:basedOn w:val="Normal"/>
    <w:link w:val="CommentTextChar"/>
    <w:uiPriority w:val="99"/>
    <w:semiHidden/>
    <w:unhideWhenUsed/>
    <w:rsid w:val="00265BD2"/>
    <w:pPr>
      <w:spacing w:line="240" w:lineRule="auto"/>
    </w:pPr>
    <w:rPr>
      <w:sz w:val="24"/>
      <w:szCs w:val="24"/>
    </w:rPr>
  </w:style>
  <w:style w:type="character" w:customStyle="1" w:styleId="CommentTextChar">
    <w:name w:val="Comment Text Char"/>
    <w:basedOn w:val="DefaultParagraphFont"/>
    <w:link w:val="CommentText"/>
    <w:uiPriority w:val="99"/>
    <w:semiHidden/>
    <w:rsid w:val="00265BD2"/>
    <w:rPr>
      <w:sz w:val="24"/>
      <w:szCs w:val="24"/>
    </w:rPr>
  </w:style>
  <w:style w:type="paragraph" w:styleId="CommentSubject">
    <w:name w:val="annotation subject"/>
    <w:basedOn w:val="CommentText"/>
    <w:next w:val="CommentText"/>
    <w:link w:val="CommentSubjectChar"/>
    <w:uiPriority w:val="99"/>
    <w:semiHidden/>
    <w:unhideWhenUsed/>
    <w:rsid w:val="00265BD2"/>
    <w:rPr>
      <w:b/>
      <w:bCs/>
      <w:sz w:val="20"/>
      <w:szCs w:val="20"/>
    </w:rPr>
  </w:style>
  <w:style w:type="character" w:customStyle="1" w:styleId="CommentSubjectChar">
    <w:name w:val="Comment Subject Char"/>
    <w:basedOn w:val="CommentTextChar"/>
    <w:link w:val="CommentSubject"/>
    <w:uiPriority w:val="99"/>
    <w:semiHidden/>
    <w:rsid w:val="00265BD2"/>
    <w:rPr>
      <w:b/>
      <w:bCs/>
      <w:sz w:val="20"/>
      <w:szCs w:val="20"/>
    </w:rPr>
  </w:style>
  <w:style w:type="character" w:styleId="FollowedHyperlink">
    <w:name w:val="FollowedHyperlink"/>
    <w:basedOn w:val="DefaultParagraphFont"/>
    <w:uiPriority w:val="99"/>
    <w:semiHidden/>
    <w:unhideWhenUsed/>
    <w:rsid w:val="00D13C3C"/>
    <w:rPr>
      <w:color w:val="954F72" w:themeColor="followedHyperlink"/>
      <w:u w:val="single"/>
    </w:rPr>
  </w:style>
  <w:style w:type="paragraph" w:styleId="Revision">
    <w:name w:val="Revision"/>
    <w:hidden/>
    <w:uiPriority w:val="99"/>
    <w:semiHidden/>
    <w:rsid w:val="00734F28"/>
    <w:pPr>
      <w:spacing w:after="0" w:line="240" w:lineRule="auto"/>
    </w:pPr>
  </w:style>
  <w:style w:type="character" w:styleId="PageNumber">
    <w:name w:val="page number"/>
    <w:basedOn w:val="DefaultParagraphFont"/>
    <w:uiPriority w:val="99"/>
    <w:semiHidden/>
    <w:unhideWhenUsed/>
    <w:rsid w:val="00D41FE9"/>
  </w:style>
  <w:style w:type="character" w:customStyle="1" w:styleId="Heading1Char">
    <w:name w:val="Heading 1 Char"/>
    <w:basedOn w:val="DefaultParagraphFont"/>
    <w:link w:val="Heading1"/>
    <w:uiPriority w:val="9"/>
    <w:rsid w:val="00D74EC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33A3A"/>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600C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407806">
      <w:bodyDiv w:val="1"/>
      <w:marLeft w:val="0"/>
      <w:marRight w:val="0"/>
      <w:marTop w:val="0"/>
      <w:marBottom w:val="0"/>
      <w:divBdr>
        <w:top w:val="none" w:sz="0" w:space="0" w:color="auto"/>
        <w:left w:val="none" w:sz="0" w:space="0" w:color="auto"/>
        <w:bottom w:val="none" w:sz="0" w:space="0" w:color="auto"/>
        <w:right w:val="none" w:sz="0" w:space="0" w:color="auto"/>
      </w:divBdr>
    </w:div>
    <w:div w:id="712844865">
      <w:bodyDiv w:val="1"/>
      <w:marLeft w:val="0"/>
      <w:marRight w:val="0"/>
      <w:marTop w:val="0"/>
      <w:marBottom w:val="0"/>
      <w:divBdr>
        <w:top w:val="none" w:sz="0" w:space="0" w:color="auto"/>
        <w:left w:val="none" w:sz="0" w:space="0" w:color="auto"/>
        <w:bottom w:val="none" w:sz="0" w:space="0" w:color="auto"/>
        <w:right w:val="none" w:sz="0" w:space="0" w:color="auto"/>
      </w:divBdr>
    </w:div>
    <w:div w:id="788429810">
      <w:bodyDiv w:val="1"/>
      <w:marLeft w:val="0"/>
      <w:marRight w:val="0"/>
      <w:marTop w:val="0"/>
      <w:marBottom w:val="0"/>
      <w:divBdr>
        <w:top w:val="none" w:sz="0" w:space="0" w:color="auto"/>
        <w:left w:val="none" w:sz="0" w:space="0" w:color="auto"/>
        <w:bottom w:val="none" w:sz="0" w:space="0" w:color="auto"/>
        <w:right w:val="none" w:sz="0" w:space="0" w:color="auto"/>
      </w:divBdr>
    </w:div>
    <w:div w:id="997882488">
      <w:bodyDiv w:val="1"/>
      <w:marLeft w:val="0"/>
      <w:marRight w:val="0"/>
      <w:marTop w:val="0"/>
      <w:marBottom w:val="0"/>
      <w:divBdr>
        <w:top w:val="none" w:sz="0" w:space="0" w:color="auto"/>
        <w:left w:val="none" w:sz="0" w:space="0" w:color="auto"/>
        <w:bottom w:val="none" w:sz="0" w:space="0" w:color="auto"/>
        <w:right w:val="none" w:sz="0" w:space="0" w:color="auto"/>
      </w:divBdr>
    </w:div>
    <w:div w:id="1079790603">
      <w:bodyDiv w:val="1"/>
      <w:marLeft w:val="0"/>
      <w:marRight w:val="0"/>
      <w:marTop w:val="0"/>
      <w:marBottom w:val="0"/>
      <w:divBdr>
        <w:top w:val="none" w:sz="0" w:space="0" w:color="auto"/>
        <w:left w:val="none" w:sz="0" w:space="0" w:color="auto"/>
        <w:bottom w:val="none" w:sz="0" w:space="0" w:color="auto"/>
        <w:right w:val="none" w:sz="0" w:space="0" w:color="auto"/>
      </w:divBdr>
    </w:div>
    <w:div w:id="1308634382">
      <w:bodyDiv w:val="1"/>
      <w:marLeft w:val="0"/>
      <w:marRight w:val="0"/>
      <w:marTop w:val="0"/>
      <w:marBottom w:val="0"/>
      <w:divBdr>
        <w:top w:val="none" w:sz="0" w:space="0" w:color="auto"/>
        <w:left w:val="none" w:sz="0" w:space="0" w:color="auto"/>
        <w:bottom w:val="none" w:sz="0" w:space="0" w:color="auto"/>
        <w:right w:val="none" w:sz="0" w:space="0" w:color="auto"/>
      </w:divBdr>
    </w:div>
    <w:div w:id="1365524403">
      <w:bodyDiv w:val="1"/>
      <w:marLeft w:val="0"/>
      <w:marRight w:val="0"/>
      <w:marTop w:val="0"/>
      <w:marBottom w:val="0"/>
      <w:divBdr>
        <w:top w:val="none" w:sz="0" w:space="0" w:color="auto"/>
        <w:left w:val="none" w:sz="0" w:space="0" w:color="auto"/>
        <w:bottom w:val="none" w:sz="0" w:space="0" w:color="auto"/>
        <w:right w:val="none" w:sz="0" w:space="0" w:color="auto"/>
      </w:divBdr>
    </w:div>
    <w:div w:id="1542741139">
      <w:bodyDiv w:val="1"/>
      <w:marLeft w:val="0"/>
      <w:marRight w:val="0"/>
      <w:marTop w:val="0"/>
      <w:marBottom w:val="0"/>
      <w:divBdr>
        <w:top w:val="none" w:sz="0" w:space="0" w:color="auto"/>
        <w:left w:val="none" w:sz="0" w:space="0" w:color="auto"/>
        <w:bottom w:val="none" w:sz="0" w:space="0" w:color="auto"/>
        <w:right w:val="none" w:sz="0" w:space="0" w:color="auto"/>
      </w:divBdr>
    </w:div>
    <w:div w:id="1585530883">
      <w:bodyDiv w:val="1"/>
      <w:marLeft w:val="0"/>
      <w:marRight w:val="0"/>
      <w:marTop w:val="0"/>
      <w:marBottom w:val="0"/>
      <w:divBdr>
        <w:top w:val="none" w:sz="0" w:space="0" w:color="auto"/>
        <w:left w:val="none" w:sz="0" w:space="0" w:color="auto"/>
        <w:bottom w:val="none" w:sz="0" w:space="0" w:color="auto"/>
        <w:right w:val="none" w:sz="0" w:space="0" w:color="auto"/>
      </w:divBdr>
    </w:div>
    <w:div w:id="1698504281">
      <w:bodyDiv w:val="1"/>
      <w:marLeft w:val="0"/>
      <w:marRight w:val="0"/>
      <w:marTop w:val="0"/>
      <w:marBottom w:val="0"/>
      <w:divBdr>
        <w:top w:val="none" w:sz="0" w:space="0" w:color="auto"/>
        <w:left w:val="none" w:sz="0" w:space="0" w:color="auto"/>
        <w:bottom w:val="none" w:sz="0" w:space="0" w:color="auto"/>
        <w:right w:val="none" w:sz="0" w:space="0" w:color="auto"/>
      </w:divBdr>
    </w:div>
    <w:div w:id="1881898573">
      <w:bodyDiv w:val="1"/>
      <w:marLeft w:val="0"/>
      <w:marRight w:val="0"/>
      <w:marTop w:val="0"/>
      <w:marBottom w:val="0"/>
      <w:divBdr>
        <w:top w:val="none" w:sz="0" w:space="0" w:color="auto"/>
        <w:left w:val="none" w:sz="0" w:space="0" w:color="auto"/>
        <w:bottom w:val="none" w:sz="0" w:space="0" w:color="auto"/>
        <w:right w:val="none" w:sz="0" w:space="0" w:color="auto"/>
      </w:divBdr>
    </w:div>
    <w:div w:id="2056420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8" Type="http://schemas.openxmlformats.org/officeDocument/2006/relationships/hyperlink" Target="http://www.spiralgoddess.com/" TargetMode="External"/><Relationship Id="rId13" Type="http://schemas.openxmlformats.org/officeDocument/2006/relationships/hyperlink" Target="http://jaguarmoon.org/about/376-what-is-a-cyber-coven" TargetMode="External"/><Relationship Id="rId3" Type="http://schemas.openxmlformats.org/officeDocument/2006/relationships/hyperlink" Target="https://www.wicca.com/" TargetMode="External"/><Relationship Id="rId7" Type="http://schemas.openxmlformats.org/officeDocument/2006/relationships/hyperlink" Target="http://wicca.com/forums/index.php?topic=10061.0" TargetMode="External"/><Relationship Id="rId12" Type="http://schemas.openxmlformats.org/officeDocument/2006/relationships/hyperlink" Target="http://www.spiralgoddess.com/G2000Birth.html" TargetMode="External"/><Relationship Id="rId2" Type="http://schemas.openxmlformats.org/officeDocument/2006/relationships/hyperlink" Target="http://heiup.uni-heidelberg.de/journals/index.php/religions/article/view/376" TargetMode="External"/><Relationship Id="rId1" Type="http://schemas.openxmlformats.org/officeDocument/2006/relationships/hyperlink" Target="http://www.jaguarmoon.org" TargetMode="External"/><Relationship Id="rId6" Type="http://schemas.openxmlformats.org/officeDocument/2006/relationships/hyperlink" Target="http://wicca.com/forums/index.php?topic=9815.0" TargetMode="External"/><Relationship Id="rId11" Type="http://schemas.openxmlformats.org/officeDocument/2006/relationships/hyperlink" Target="http://spiralgoddess.com/MyOwnAltar.html" TargetMode="External"/><Relationship Id="rId5" Type="http://schemas.openxmlformats.org/officeDocument/2006/relationships/hyperlink" Target="http://wicca.com/forums/index.php?topic=10060.0" TargetMode="External"/><Relationship Id="rId10" Type="http://schemas.openxmlformats.org/officeDocument/2006/relationships/hyperlink" Target="http://www.spiralgoddess.com/OnceLongAgo.html" TargetMode="External"/><Relationship Id="rId4" Type="http://schemas.openxmlformats.org/officeDocument/2006/relationships/hyperlink" Target="http://wicca.com/forums/index.php?topic=9561.0" TargetMode="External"/><Relationship Id="rId9" Type="http://schemas.openxmlformats.org/officeDocument/2006/relationships/hyperlink" Target="http://www.SpiralGoddess.com/CreationStor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A490D7-D694-E345-86AA-BD70685BF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16</Pages>
  <Words>6211</Words>
  <Characters>35408</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10</cp:revision>
  <cp:lastPrinted>2017-10-30T16:22:00Z</cp:lastPrinted>
  <dcterms:created xsi:type="dcterms:W3CDTF">2022-06-13T15:56:00Z</dcterms:created>
  <dcterms:modified xsi:type="dcterms:W3CDTF">2023-03-06T15:07:00Z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zotero-version="4.0.28.7"&gt;&lt;session id="nxuppqBU"/&gt;&lt;style id="http://www.zotero.org/styles/chicago-fullnote-bibliography" locale="en-US" hasBibliography="1" bibliographyStyleHasBeenSet="0"/&gt;&lt;prefs&gt;&lt;pref name="fieldType" value="Field"</vt:lpwstr>
  </property>
  <property fmtid="{D5CDD505-2E9C-101B-9397-08002B2CF9AE}" pid="3" name="ZOTERO_PREF_2">
    <vt:lpwstr>/&gt;&lt;pref name="storeReferences" value="true"/&gt;&lt;pref name="automaticJournalAbbreviations" value="true"/&gt;&lt;pref name="noteType" value="2"/&gt;&lt;/prefs&gt;&lt;/data&gt;</vt:lpwstr>
  </property>
</Properties>
</file>